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69FB7" w14:textId="77777777" w:rsidR="00147747" w:rsidRPr="00C351DF" w:rsidRDefault="00B4185A" w:rsidP="00147747">
      <w:pPr>
        <w:jc w:val="right"/>
        <w:rPr>
          <w:rFonts w:ascii="Sylfaen" w:hAnsi="Sylfaen" w:cs="Sylfaen"/>
          <w:b/>
          <w:i/>
          <w:u w:val="single"/>
          <w:lang w:val="ka-GE"/>
        </w:rPr>
      </w:pPr>
      <w:bookmarkStart w:id="0" w:name="_GoBack"/>
      <w:bookmarkEnd w:id="0"/>
      <w:r w:rsidRPr="00331914">
        <w:rPr>
          <w:rFonts w:ascii="Sylfaen" w:eastAsia="Sylfaen" w:hAnsi="Sylfaen"/>
          <w:b/>
          <w:u w:val="single"/>
          <w:lang w:val="ka-GE"/>
        </w:rPr>
        <w:t xml:space="preserve"> </w:t>
      </w:r>
      <w:r w:rsidR="00147747" w:rsidRPr="00C351DF">
        <w:rPr>
          <w:rFonts w:ascii="Sylfaen" w:hAnsi="Sylfaen" w:cs="Sylfaen"/>
          <w:b/>
          <w:i/>
          <w:u w:val="single"/>
          <w:lang w:val="ka-GE"/>
        </w:rPr>
        <w:t>პროექტი</w:t>
      </w:r>
    </w:p>
    <w:p w14:paraId="7D6A09FE" w14:textId="77777777" w:rsidR="00147747" w:rsidRPr="009713A1" w:rsidRDefault="00147747" w:rsidP="00147747">
      <w:pPr>
        <w:jc w:val="center"/>
        <w:rPr>
          <w:rFonts w:ascii="Sylfaen" w:hAnsi="Sylfaen"/>
          <w:b/>
          <w:lang w:val="ka-GE"/>
        </w:rPr>
      </w:pPr>
      <w:r w:rsidRPr="009713A1">
        <w:rPr>
          <w:rFonts w:ascii="Sylfaen" w:hAnsi="Sylfaen" w:cs="Sylfaen"/>
          <w:b/>
          <w:lang w:val="ka-GE"/>
        </w:rPr>
        <w:t>საქართველოს</w:t>
      </w:r>
      <w:r w:rsidRPr="009713A1">
        <w:rPr>
          <w:rFonts w:ascii="Sylfaen" w:hAnsi="Sylfaen"/>
          <w:b/>
          <w:lang w:val="ka-GE"/>
        </w:rPr>
        <w:t xml:space="preserve"> </w:t>
      </w:r>
      <w:r w:rsidRPr="009713A1">
        <w:rPr>
          <w:rFonts w:ascii="Sylfaen" w:hAnsi="Sylfaen" w:cs="Sylfaen"/>
          <w:b/>
          <w:lang w:val="ka-GE"/>
        </w:rPr>
        <w:t>მთავრობის</w:t>
      </w:r>
    </w:p>
    <w:p w14:paraId="680E3F4B" w14:textId="77777777" w:rsidR="00147747" w:rsidRPr="009713A1" w:rsidRDefault="00147747" w:rsidP="00147747">
      <w:pPr>
        <w:jc w:val="center"/>
        <w:rPr>
          <w:rFonts w:ascii="Sylfaen" w:hAnsi="Sylfaen"/>
          <w:b/>
          <w:lang w:val="ka-GE"/>
        </w:rPr>
      </w:pPr>
      <w:r w:rsidRPr="009713A1">
        <w:rPr>
          <w:rFonts w:ascii="Sylfaen" w:hAnsi="Sylfaen" w:cs="Sylfaen"/>
          <w:b/>
          <w:lang w:val="ka-GE"/>
        </w:rPr>
        <w:t>განკარგულება</w:t>
      </w:r>
      <w:r w:rsidRPr="009713A1">
        <w:rPr>
          <w:rFonts w:ascii="Sylfaen" w:hAnsi="Sylfaen"/>
          <w:b/>
          <w:lang w:val="ka-GE"/>
        </w:rPr>
        <w:t xml:space="preserve"> №</w:t>
      </w:r>
    </w:p>
    <w:p w14:paraId="059F215A" w14:textId="77777777" w:rsidR="00147747" w:rsidRDefault="00147747" w:rsidP="00147747">
      <w:pPr>
        <w:jc w:val="center"/>
        <w:rPr>
          <w:rFonts w:ascii="Sylfaen" w:hAnsi="Sylfaen"/>
          <w:b/>
          <w:lang w:val="ka-GE"/>
        </w:rPr>
      </w:pPr>
      <w:r w:rsidRPr="009713A1">
        <w:rPr>
          <w:rFonts w:ascii="Sylfaen" w:hAnsi="Sylfaen"/>
          <w:b/>
          <w:lang w:val="ka-GE"/>
        </w:rPr>
        <w:t>202</w:t>
      </w:r>
      <w:r>
        <w:rPr>
          <w:rFonts w:ascii="Sylfaen" w:hAnsi="Sylfaen"/>
          <w:b/>
        </w:rPr>
        <w:t xml:space="preserve">1 </w:t>
      </w:r>
      <w:r w:rsidRPr="009713A1">
        <w:rPr>
          <w:rFonts w:ascii="Sylfaen" w:hAnsi="Sylfaen" w:cs="Sylfaen"/>
          <w:b/>
          <w:lang w:val="ka-GE"/>
        </w:rPr>
        <w:t>წლის</w:t>
      </w:r>
      <w:r>
        <w:rPr>
          <w:rFonts w:ascii="Sylfaen" w:hAnsi="Sylfaen"/>
          <w:b/>
          <w:lang w:val="ka-GE"/>
        </w:rPr>
        <w:t xml:space="preserve">                                                                                        </w:t>
      </w:r>
      <w:r w:rsidRPr="009713A1">
        <w:rPr>
          <w:rFonts w:ascii="Sylfaen" w:hAnsi="Sylfaen" w:cs="Sylfaen"/>
          <w:b/>
          <w:lang w:val="ka-GE"/>
        </w:rPr>
        <w:t>ქ</w:t>
      </w:r>
      <w:r w:rsidRPr="009713A1">
        <w:rPr>
          <w:rFonts w:ascii="Sylfaen" w:hAnsi="Sylfaen"/>
          <w:b/>
          <w:lang w:val="ka-GE"/>
        </w:rPr>
        <w:t>.</w:t>
      </w:r>
      <w:r w:rsidRPr="009713A1">
        <w:rPr>
          <w:rFonts w:ascii="Sylfaen" w:hAnsi="Sylfaen" w:cs="Sylfaen"/>
          <w:b/>
          <w:lang w:val="ka-GE"/>
        </w:rPr>
        <w:t>თბილისი</w:t>
      </w:r>
      <w:r w:rsidRPr="009713A1">
        <w:rPr>
          <w:rFonts w:ascii="Sylfaen" w:hAnsi="Sylfaen"/>
          <w:b/>
          <w:lang w:val="ka-GE"/>
        </w:rPr>
        <w:t xml:space="preserve"> </w:t>
      </w:r>
    </w:p>
    <w:p w14:paraId="1C9E708E" w14:textId="77777777" w:rsidR="00EE3F36" w:rsidRPr="00331914" w:rsidRDefault="00EE3F36" w:rsidP="00EE3F3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cstheme="minorBidi"/>
          <w:b/>
          <w:sz w:val="22"/>
          <w:szCs w:val="22"/>
          <w:lang w:val="ka-GE"/>
        </w:rPr>
      </w:pPr>
    </w:p>
    <w:p w14:paraId="0550BA20" w14:textId="77777777" w:rsidR="00EE3F36" w:rsidRPr="00FF4892" w:rsidRDefault="00EE3F36" w:rsidP="00EE3F36">
      <w:pPr>
        <w:spacing w:after="0" w:line="240" w:lineRule="auto"/>
        <w:jc w:val="center"/>
        <w:rPr>
          <w:rFonts w:ascii="Sylfaen" w:eastAsia="Sylfaen" w:hAnsi="Sylfaen"/>
          <w:b/>
          <w:lang w:val="ka-GE"/>
        </w:rPr>
      </w:pPr>
    </w:p>
    <w:p w14:paraId="05011C7E" w14:textId="73AE27FB" w:rsidR="00EE3F36" w:rsidRPr="00331914" w:rsidRDefault="002D33FE" w:rsidP="009D7AC2">
      <w:pPr>
        <w:spacing w:after="0" w:line="240" w:lineRule="auto"/>
        <w:jc w:val="center"/>
        <w:rPr>
          <w:rFonts w:ascii="Sylfaen" w:eastAsia="Sylfaen" w:hAnsi="Sylfaen"/>
          <w:b/>
          <w:lang w:val="ka-GE"/>
        </w:rPr>
      </w:pPr>
      <w:r w:rsidRPr="00FF4892">
        <w:rPr>
          <w:rFonts w:ascii="Sylfaen" w:eastAsia="Sylfaen" w:hAnsi="Sylfaen"/>
          <w:b/>
          <w:lang w:val="ka-GE"/>
        </w:rPr>
        <w:t>ა(ა)იპ  ,,თბილისის განვითარების ფონდის“</w:t>
      </w:r>
      <w:r w:rsidR="00FF4892" w:rsidRPr="00FF4892">
        <w:rPr>
          <w:rFonts w:ascii="Sylfaen" w:eastAsia="Sylfaen" w:hAnsi="Sylfaen"/>
          <w:b/>
          <w:lang w:val="ka-GE"/>
        </w:rPr>
        <w:t xml:space="preserve"> </w:t>
      </w:r>
      <w:r w:rsidR="00FF4892" w:rsidRPr="00FF4892">
        <w:rPr>
          <w:rFonts w:ascii="Sylfaen" w:hAnsi="Sylfaen"/>
          <w:b/>
          <w:lang w:val="ka-GE"/>
        </w:rPr>
        <w:t>(ს/ნ 404384974)</w:t>
      </w:r>
      <w:r w:rsidRPr="00FF4892">
        <w:rPr>
          <w:rFonts w:ascii="Sylfaen" w:eastAsia="Sylfaen" w:hAnsi="Sylfaen"/>
          <w:b/>
          <w:lang w:val="ka-GE"/>
        </w:rPr>
        <w:t xml:space="preserve"> მიერ ქალაქ თბილისში, </w:t>
      </w:r>
      <w:bookmarkStart w:id="1" w:name="_Hlk66869026"/>
      <w:r w:rsidRPr="00FF4892">
        <w:rPr>
          <w:rFonts w:ascii="Sylfaen" w:eastAsia="Sylfaen" w:hAnsi="Sylfaen"/>
          <w:b/>
          <w:lang w:val="ka-GE"/>
        </w:rPr>
        <w:t>ლადო გუდიაშვილის მოედნისა და მიმდებარე არეალის სრული</w:t>
      </w:r>
      <w:r w:rsidRPr="00331914">
        <w:rPr>
          <w:rFonts w:ascii="Sylfaen" w:eastAsia="Sylfaen" w:hAnsi="Sylfaen"/>
          <w:b/>
          <w:lang w:val="ka-GE"/>
        </w:rPr>
        <w:t xml:space="preserve"> სარეაბილიტაციო სამუშაოების  </w:t>
      </w:r>
      <w:bookmarkEnd w:id="1"/>
      <w:r w:rsidRPr="00331914">
        <w:rPr>
          <w:rFonts w:ascii="Sylfaen" w:eastAsia="Sylfaen" w:hAnsi="Sylfaen"/>
          <w:b/>
          <w:lang w:val="ka-GE"/>
        </w:rPr>
        <w:t xml:space="preserve">განხორციელების  მიზნით საქონლის, </w:t>
      </w:r>
      <w:r w:rsidR="00D81EA7" w:rsidRPr="00331914">
        <w:rPr>
          <w:rFonts w:ascii="Sylfaen" w:eastAsia="Sylfaen" w:hAnsi="Sylfaen"/>
          <w:b/>
          <w:lang w:val="ka-GE"/>
        </w:rPr>
        <w:t>მომსახურებ</w:t>
      </w:r>
      <w:r w:rsidR="00D81EA7">
        <w:rPr>
          <w:rFonts w:ascii="Sylfaen" w:eastAsia="Sylfaen" w:hAnsi="Sylfaen"/>
          <w:b/>
          <w:lang w:val="ka-GE"/>
        </w:rPr>
        <w:t>ებ</w:t>
      </w:r>
      <w:r w:rsidR="00D81EA7" w:rsidRPr="00331914">
        <w:rPr>
          <w:rFonts w:ascii="Sylfaen" w:eastAsia="Sylfaen" w:hAnsi="Sylfaen"/>
          <w:b/>
          <w:lang w:val="ka-GE"/>
        </w:rPr>
        <w:t>ის</w:t>
      </w:r>
      <w:r w:rsidR="00D81EA7">
        <w:rPr>
          <w:rFonts w:ascii="Sylfaen" w:eastAsia="Sylfaen" w:hAnsi="Sylfaen"/>
          <w:b/>
          <w:lang w:val="ka-GE"/>
        </w:rPr>
        <w:t xml:space="preserve">ა </w:t>
      </w:r>
      <w:r w:rsidRPr="00331914">
        <w:rPr>
          <w:rFonts w:ascii="Sylfaen" w:eastAsia="Sylfaen" w:hAnsi="Sylfaen"/>
          <w:b/>
          <w:lang w:val="ka-GE"/>
        </w:rPr>
        <w:t xml:space="preserve">და  </w:t>
      </w:r>
      <w:r w:rsidR="00D81EA7">
        <w:rPr>
          <w:rFonts w:ascii="Sylfaen" w:eastAsia="Sylfaen" w:hAnsi="Sylfaen"/>
          <w:b/>
          <w:lang w:val="ka-GE"/>
        </w:rPr>
        <w:t>სამუშაოების</w:t>
      </w:r>
      <w:r w:rsidR="00D81EA7" w:rsidRPr="00331914">
        <w:rPr>
          <w:rFonts w:ascii="Sylfaen" w:eastAsia="Sylfaen" w:hAnsi="Sylfaen"/>
          <w:b/>
          <w:lang w:val="ka-GE"/>
        </w:rPr>
        <w:t xml:space="preserve"> </w:t>
      </w:r>
      <w:r w:rsidRPr="00331914">
        <w:rPr>
          <w:rFonts w:ascii="Sylfaen" w:eastAsia="Sylfaen" w:hAnsi="Sylfaen"/>
          <w:b/>
          <w:lang w:val="ka-GE"/>
        </w:rPr>
        <w:t>სახელმწიფო შესყიდვის გამარტივებული შესყიდვის საშუალებით განხორციელების შესახებ</w:t>
      </w:r>
    </w:p>
    <w:p w14:paraId="16AED076" w14:textId="77777777" w:rsidR="00EE3F36" w:rsidRPr="00331914" w:rsidRDefault="00EE3F36" w:rsidP="00220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p>
    <w:p w14:paraId="0A4C7FEF" w14:textId="38684F10" w:rsidR="00EE3F36" w:rsidRPr="00331914" w:rsidRDefault="00EE3F36" w:rsidP="00D31653">
      <w:pPr>
        <w:spacing w:after="0" w:line="240" w:lineRule="auto"/>
        <w:ind w:firstLine="720"/>
        <w:jc w:val="both"/>
        <w:rPr>
          <w:rFonts w:ascii="Sylfaen" w:eastAsia="Times New Roman" w:hAnsi="Sylfaen" w:cs="Sylfaen"/>
          <w:color w:val="000000"/>
          <w:spacing w:val="3"/>
          <w:lang w:val="ka-GE"/>
        </w:rPr>
      </w:pPr>
      <w:r w:rsidRPr="00331914">
        <w:rPr>
          <w:rFonts w:ascii="Sylfaen" w:hAnsi="Sylfaen"/>
          <w:lang w:val="ka-GE"/>
        </w:rPr>
        <w:t>„სახელმწიფო შეს</w:t>
      </w:r>
      <w:r w:rsidRPr="00331914">
        <w:rPr>
          <w:rFonts w:ascii="Sylfaen" w:hAnsi="Sylfaen"/>
          <w:lang w:val="ka-GE"/>
        </w:rPr>
        <w:softHyphen/>
        <w:t>ყიდვების შესახებ“ საქართველოს კა</w:t>
      </w:r>
      <w:r w:rsidRPr="00331914">
        <w:rPr>
          <w:rFonts w:ascii="Sylfaen" w:hAnsi="Sylfaen"/>
          <w:lang w:val="ka-GE"/>
        </w:rPr>
        <w:softHyphen/>
        <w:t>ნო</w:t>
      </w:r>
      <w:r w:rsidRPr="00331914">
        <w:rPr>
          <w:rFonts w:ascii="Sylfaen" w:hAnsi="Sylfaen"/>
          <w:lang w:val="ka-GE"/>
        </w:rPr>
        <w:softHyphen/>
      </w:r>
      <w:r w:rsidRPr="00331914">
        <w:rPr>
          <w:rFonts w:ascii="Sylfaen" w:hAnsi="Sylfaen"/>
          <w:lang w:val="ka-GE"/>
        </w:rPr>
        <w:softHyphen/>
        <w:t>ნის  10</w:t>
      </w:r>
      <w:r w:rsidRPr="00331914">
        <w:rPr>
          <w:rFonts w:ascii="Sylfaen" w:hAnsi="Sylfaen"/>
          <w:vertAlign w:val="superscript"/>
          <w:lang w:val="ka-GE"/>
        </w:rPr>
        <w:t>1</w:t>
      </w:r>
      <w:r w:rsidRPr="00331914">
        <w:rPr>
          <w:rFonts w:ascii="Sylfaen" w:hAnsi="Sylfaen"/>
          <w:lang w:val="ka-GE"/>
        </w:rPr>
        <w:t xml:space="preserve"> მუხლის მე-3 პუნქტის </w:t>
      </w:r>
      <w:r w:rsidR="0034542F" w:rsidRPr="00331914">
        <w:rPr>
          <w:rFonts w:ascii="Sylfaen" w:hAnsi="Sylfaen"/>
          <w:lang w:val="ka-GE"/>
        </w:rPr>
        <w:t>„</w:t>
      </w:r>
      <w:r w:rsidRPr="00331914">
        <w:rPr>
          <w:rFonts w:ascii="Sylfaen" w:hAnsi="Sylfaen"/>
          <w:lang w:val="ka-GE"/>
        </w:rPr>
        <w:t xml:space="preserve">დ“ ქვეპუნქტის შესაბამისად, </w:t>
      </w:r>
      <w:r w:rsidR="002201A2" w:rsidRPr="00331914">
        <w:rPr>
          <w:rFonts w:ascii="Sylfaen" w:hAnsi="Sylfaen"/>
          <w:lang w:val="ka-GE"/>
        </w:rPr>
        <w:t xml:space="preserve">სახელმწიფოებრივი და საზოგადოებრივი მნიშვნელობის </w:t>
      </w:r>
      <w:r w:rsidR="002C596E" w:rsidRPr="00331914">
        <w:rPr>
          <w:rFonts w:ascii="Sylfaen" w:hAnsi="Sylfaen"/>
          <w:lang w:val="ka-GE"/>
        </w:rPr>
        <w:t>ღონისძი</w:t>
      </w:r>
      <w:r w:rsidR="009E653F" w:rsidRPr="00331914">
        <w:rPr>
          <w:rFonts w:ascii="Sylfaen" w:hAnsi="Sylfaen"/>
          <w:lang w:val="ka-GE"/>
        </w:rPr>
        <w:t>ე</w:t>
      </w:r>
      <w:r w:rsidR="002201A2" w:rsidRPr="00331914">
        <w:rPr>
          <w:rFonts w:ascii="Sylfaen" w:hAnsi="Sylfaen"/>
          <w:lang w:val="ka-GE"/>
        </w:rPr>
        <w:t xml:space="preserve">ბის შეზღუდულ ვადებში შეუფერხებლად ჩატარებისთვის, </w:t>
      </w:r>
      <w:r w:rsidRPr="00331914">
        <w:rPr>
          <w:rFonts w:ascii="Sylfaen" w:hAnsi="Sylfaen"/>
          <w:lang w:val="ka-GE"/>
        </w:rPr>
        <w:t>ქალაქ თბილისის მუნიციპალიტეტის ა(ა)</w:t>
      </w:r>
      <w:r w:rsidR="002C596E" w:rsidRPr="00331914">
        <w:rPr>
          <w:rFonts w:ascii="Sylfaen" w:hAnsi="Sylfaen"/>
          <w:lang w:val="ka-GE"/>
        </w:rPr>
        <w:t>იპ</w:t>
      </w:r>
      <w:r w:rsidR="00B33FD7" w:rsidRPr="00331914">
        <w:rPr>
          <w:rFonts w:ascii="Sylfaen" w:hAnsi="Sylfaen"/>
          <w:lang w:val="ka-GE"/>
        </w:rPr>
        <w:t xml:space="preserve"> </w:t>
      </w:r>
      <w:r w:rsidR="0034542F" w:rsidRPr="00331914">
        <w:rPr>
          <w:rFonts w:ascii="Sylfaen" w:hAnsi="Sylfaen"/>
          <w:lang w:val="ka-GE"/>
        </w:rPr>
        <w:t>„</w:t>
      </w:r>
      <w:r w:rsidRPr="00331914">
        <w:rPr>
          <w:rFonts w:ascii="Sylfaen" w:hAnsi="Sylfaen"/>
          <w:lang w:val="ka-GE"/>
        </w:rPr>
        <w:t>თბილისის განვითარების ფონდს</w:t>
      </w:r>
      <w:r w:rsidR="0034542F" w:rsidRPr="00331914">
        <w:rPr>
          <w:rFonts w:ascii="Sylfaen" w:hAnsi="Sylfaen"/>
          <w:lang w:val="ka-GE"/>
        </w:rPr>
        <w:t>“</w:t>
      </w:r>
      <w:r w:rsidR="002C596E" w:rsidRPr="00331914">
        <w:rPr>
          <w:rFonts w:ascii="Sylfaen" w:hAnsi="Sylfaen"/>
          <w:lang w:val="ka-GE"/>
        </w:rPr>
        <w:t xml:space="preserve"> </w:t>
      </w:r>
      <w:r w:rsidRPr="00331914">
        <w:rPr>
          <w:rFonts w:ascii="Sylfaen" w:hAnsi="Sylfaen"/>
          <w:lang w:val="ka-GE"/>
        </w:rPr>
        <w:t>(ს/ნ 404384974) მიეცეს უფლება</w:t>
      </w:r>
      <w:r w:rsidR="002201A2" w:rsidRPr="00331914">
        <w:rPr>
          <w:rFonts w:ascii="Sylfaen" w:hAnsi="Sylfaen"/>
          <w:lang w:val="ka-GE"/>
        </w:rPr>
        <w:t>,</w:t>
      </w:r>
      <w:r w:rsidRPr="00331914">
        <w:rPr>
          <w:rFonts w:ascii="Sylfaen" w:hAnsi="Sylfaen"/>
          <w:lang w:val="ka-GE"/>
        </w:rPr>
        <w:t xml:space="preserve"> </w:t>
      </w:r>
      <w:r w:rsidRPr="00331914">
        <w:rPr>
          <w:rFonts w:ascii="Sylfaen" w:eastAsia="Sylfaen" w:hAnsi="Sylfaen"/>
          <w:lang w:val="ka-GE"/>
        </w:rPr>
        <w:t>ქალაქ თბილისში, ლადო გუდიაშვილის მოედნისა და მიმდებარე არეალის სრული</w:t>
      </w:r>
      <w:r w:rsidR="009B0932" w:rsidRPr="00331914">
        <w:rPr>
          <w:rFonts w:ascii="Sylfaen" w:eastAsia="Sylfaen" w:hAnsi="Sylfaen"/>
          <w:lang w:val="ka-GE"/>
        </w:rPr>
        <w:t xml:space="preserve"> სარეაბილიტაციო სამუშაოების განხორციელების</w:t>
      </w:r>
      <w:r w:rsidRPr="00331914">
        <w:rPr>
          <w:rFonts w:ascii="Sylfaen" w:eastAsia="Sylfaen" w:hAnsi="Sylfaen"/>
          <w:lang w:val="ka-GE"/>
        </w:rPr>
        <w:t xml:space="preserve"> მიზნით </w:t>
      </w:r>
      <w:r w:rsidR="009D7AC2" w:rsidRPr="00331914">
        <w:rPr>
          <w:rFonts w:ascii="Sylfaen" w:eastAsia="Sylfaen" w:hAnsi="Sylfaen"/>
          <w:bCs/>
          <w:lang w:val="ka-GE"/>
        </w:rPr>
        <w:t xml:space="preserve">საქონლის, </w:t>
      </w:r>
      <w:r w:rsidR="00D81EA7" w:rsidRPr="00331914">
        <w:rPr>
          <w:rFonts w:ascii="Sylfaen" w:eastAsia="Sylfaen" w:hAnsi="Sylfaen"/>
          <w:bCs/>
          <w:lang w:val="ka-GE"/>
        </w:rPr>
        <w:t>მომსახურებ</w:t>
      </w:r>
      <w:r w:rsidR="00D81EA7">
        <w:rPr>
          <w:rFonts w:ascii="Sylfaen" w:eastAsia="Sylfaen" w:hAnsi="Sylfaen"/>
          <w:bCs/>
          <w:lang w:val="ka-GE"/>
        </w:rPr>
        <w:t>ებ</w:t>
      </w:r>
      <w:r w:rsidR="00D81EA7" w:rsidRPr="00331914">
        <w:rPr>
          <w:rFonts w:ascii="Sylfaen" w:eastAsia="Sylfaen" w:hAnsi="Sylfaen"/>
          <w:bCs/>
          <w:lang w:val="ka-GE"/>
        </w:rPr>
        <w:t>ის</w:t>
      </w:r>
      <w:r w:rsidR="00D81EA7">
        <w:rPr>
          <w:rFonts w:ascii="Sylfaen" w:eastAsia="Sylfaen" w:hAnsi="Sylfaen"/>
          <w:bCs/>
          <w:lang w:val="ka-GE"/>
        </w:rPr>
        <w:t xml:space="preserve">ა </w:t>
      </w:r>
      <w:r w:rsidR="00D81EA7" w:rsidRPr="00331914">
        <w:rPr>
          <w:rFonts w:ascii="Sylfaen" w:eastAsia="Sylfaen" w:hAnsi="Sylfaen"/>
          <w:bCs/>
          <w:lang w:val="ka-GE"/>
        </w:rPr>
        <w:t>და</w:t>
      </w:r>
      <w:r w:rsidR="00D81EA7">
        <w:rPr>
          <w:rFonts w:ascii="Sylfaen" w:eastAsia="Sylfaen" w:hAnsi="Sylfaen"/>
          <w:bCs/>
          <w:lang w:val="ka-GE"/>
        </w:rPr>
        <w:t xml:space="preserve"> </w:t>
      </w:r>
      <w:r w:rsidR="009D7AC2" w:rsidRPr="00331914">
        <w:rPr>
          <w:rFonts w:ascii="Sylfaen" w:eastAsia="Sylfaen" w:hAnsi="Sylfaen"/>
          <w:bCs/>
          <w:lang w:val="ka-GE"/>
        </w:rPr>
        <w:t>სამუშაო</w:t>
      </w:r>
      <w:r w:rsidR="00D81EA7">
        <w:rPr>
          <w:rFonts w:ascii="Sylfaen" w:eastAsia="Sylfaen" w:hAnsi="Sylfaen"/>
          <w:bCs/>
          <w:lang w:val="ka-GE"/>
        </w:rPr>
        <w:t>ების</w:t>
      </w:r>
      <w:r w:rsidRPr="00331914">
        <w:rPr>
          <w:rFonts w:ascii="Sylfaen" w:eastAsia="Sylfaen" w:hAnsi="Sylfaen"/>
          <w:lang w:val="ka-GE"/>
        </w:rPr>
        <w:t xml:space="preserve"> სახელმწიფო შესყიდვა განახორციელოს გამარტივებული შესყიდვის </w:t>
      </w:r>
      <w:r w:rsidR="002201A2" w:rsidRPr="00331914">
        <w:rPr>
          <w:rFonts w:ascii="Sylfaen" w:hAnsi="Sylfaen"/>
          <w:lang w:val="ka-GE"/>
        </w:rPr>
        <w:t>საშუალებით,</w:t>
      </w:r>
      <w:r w:rsidRPr="00331914">
        <w:rPr>
          <w:rFonts w:ascii="Sylfaen" w:hAnsi="Sylfaen"/>
          <w:lang w:val="ka-GE"/>
        </w:rPr>
        <w:t xml:space="preserve"> </w:t>
      </w:r>
      <w:r w:rsidR="0039457B" w:rsidRPr="00331914">
        <w:rPr>
          <w:rFonts w:ascii="Sylfaen" w:eastAsia="Times New Roman" w:hAnsi="Sylfaen" w:cs="Sylfaen"/>
          <w:color w:val="000000"/>
          <w:spacing w:val="3"/>
          <w:lang w:val="ka-GE"/>
        </w:rPr>
        <w:t>18</w:t>
      </w:r>
      <w:r w:rsidR="00A54051" w:rsidRPr="00331914">
        <w:rPr>
          <w:rFonts w:ascii="Sylfaen" w:eastAsia="Times New Roman" w:hAnsi="Sylfaen" w:cs="Sylfaen"/>
          <w:color w:val="000000"/>
          <w:spacing w:val="3"/>
          <w:lang w:val="ka-GE"/>
        </w:rPr>
        <w:t xml:space="preserve"> 000 000</w:t>
      </w:r>
      <w:r w:rsidRPr="00331914">
        <w:rPr>
          <w:rFonts w:ascii="Sylfaen" w:eastAsia="Times New Roman" w:hAnsi="Sylfaen" w:cs="Sylfaen"/>
          <w:color w:val="000000"/>
          <w:spacing w:val="3"/>
          <w:lang w:val="ka-GE"/>
        </w:rPr>
        <w:t xml:space="preserve"> (</w:t>
      </w:r>
      <w:r w:rsidR="0039457B" w:rsidRPr="00331914">
        <w:rPr>
          <w:rFonts w:ascii="Sylfaen" w:eastAsia="Times New Roman" w:hAnsi="Sylfaen" w:cs="Sylfaen"/>
          <w:color w:val="000000"/>
          <w:spacing w:val="3"/>
          <w:lang w:val="ka-GE"/>
        </w:rPr>
        <w:t>თვრამეტი</w:t>
      </w:r>
      <w:r w:rsidR="00A54051" w:rsidRPr="00331914">
        <w:rPr>
          <w:rFonts w:ascii="Sylfaen" w:eastAsia="Times New Roman" w:hAnsi="Sylfaen" w:cs="Sylfaen"/>
          <w:color w:val="000000"/>
          <w:spacing w:val="3"/>
          <w:lang w:val="ka-GE"/>
        </w:rPr>
        <w:t xml:space="preserve"> მილიონი</w:t>
      </w:r>
      <w:r w:rsidRPr="00331914">
        <w:rPr>
          <w:rFonts w:ascii="Sylfaen" w:eastAsia="Times New Roman" w:hAnsi="Sylfaen" w:cs="Sylfaen"/>
          <w:color w:val="000000"/>
          <w:spacing w:val="3"/>
          <w:lang w:val="ka-GE"/>
        </w:rPr>
        <w:t>) ლარის ფარგლებში</w:t>
      </w:r>
      <w:r w:rsidR="002201A2" w:rsidRPr="00331914">
        <w:rPr>
          <w:rFonts w:ascii="Sylfaen" w:eastAsia="Times New Roman" w:hAnsi="Sylfaen" w:cs="Sylfaen"/>
          <w:color w:val="000000"/>
          <w:spacing w:val="3"/>
          <w:lang w:val="ka-GE"/>
        </w:rPr>
        <w:t xml:space="preserve">, </w:t>
      </w:r>
      <w:r w:rsidRPr="00331914">
        <w:rPr>
          <w:rFonts w:ascii="Sylfaen" w:eastAsiaTheme="minorEastAsia" w:hAnsi="Sylfaen" w:cstheme="minorBidi"/>
          <w:lang w:val="ka-GE"/>
        </w:rPr>
        <w:t>ქალაქ თბილისის მუნიციპალიტეტის</w:t>
      </w:r>
      <w:r w:rsidR="00045291" w:rsidRPr="00331914">
        <w:rPr>
          <w:rFonts w:ascii="Sylfaen" w:eastAsiaTheme="minorEastAsia" w:hAnsi="Sylfaen" w:cstheme="minorBidi"/>
          <w:lang w:val="ka-GE"/>
        </w:rPr>
        <w:t xml:space="preserve"> </w:t>
      </w:r>
      <w:r w:rsidR="002E092A" w:rsidRPr="00331914">
        <w:rPr>
          <w:rFonts w:ascii="Sylfaen" w:eastAsiaTheme="minorEastAsia" w:hAnsi="Sylfaen" w:cstheme="minorBidi"/>
          <w:lang w:val="ka-GE"/>
        </w:rPr>
        <w:t>20</w:t>
      </w:r>
      <w:r w:rsidR="00DF5EB6" w:rsidRPr="00331914">
        <w:rPr>
          <w:rFonts w:ascii="Sylfaen" w:eastAsiaTheme="minorEastAsia" w:hAnsi="Sylfaen" w:cstheme="minorBidi"/>
          <w:lang w:val="ka-GE"/>
        </w:rPr>
        <w:t>21</w:t>
      </w:r>
      <w:r w:rsidR="002C7D29" w:rsidRPr="00331914">
        <w:rPr>
          <w:rFonts w:ascii="Sylfaen" w:eastAsiaTheme="minorEastAsia" w:hAnsi="Sylfaen" w:cstheme="minorBidi"/>
          <w:lang w:val="ka-GE"/>
        </w:rPr>
        <w:t>-202</w:t>
      </w:r>
      <w:r w:rsidR="00DF5EB6" w:rsidRPr="00331914">
        <w:rPr>
          <w:rFonts w:ascii="Sylfaen" w:eastAsiaTheme="minorEastAsia" w:hAnsi="Sylfaen" w:cstheme="minorBidi"/>
          <w:lang w:val="ka-GE"/>
        </w:rPr>
        <w:t>2</w:t>
      </w:r>
      <w:r w:rsidRPr="00331914">
        <w:rPr>
          <w:rFonts w:ascii="Sylfaen" w:eastAsiaTheme="minorEastAsia" w:hAnsi="Sylfaen" w:cstheme="minorBidi"/>
          <w:lang w:val="ka-GE"/>
        </w:rPr>
        <w:t xml:space="preserve"> წლის </w:t>
      </w:r>
      <w:r w:rsidR="002201A2" w:rsidRPr="00331914">
        <w:rPr>
          <w:rFonts w:ascii="Sylfaen" w:eastAsiaTheme="minorEastAsia" w:hAnsi="Sylfaen" w:cstheme="minorBidi"/>
          <w:lang w:val="ka-GE"/>
        </w:rPr>
        <w:t>ბიუჯეტებით</w:t>
      </w:r>
      <w:r w:rsidRPr="00331914">
        <w:rPr>
          <w:rFonts w:ascii="Sylfaen" w:eastAsiaTheme="minorEastAsia" w:hAnsi="Sylfaen" w:cstheme="minorBidi"/>
          <w:lang w:val="ka-GE"/>
        </w:rPr>
        <w:t xml:space="preserve"> </w:t>
      </w:r>
      <w:r w:rsidRPr="00331914">
        <w:rPr>
          <w:rFonts w:ascii="Sylfaen" w:eastAsia="Times New Roman" w:hAnsi="Sylfaen" w:cs="Sylfaen"/>
          <w:color w:val="000000"/>
          <w:lang w:val="ka-GE"/>
        </w:rPr>
        <w:t>ა(ა)</w:t>
      </w:r>
      <w:r w:rsidRPr="00331914">
        <w:rPr>
          <w:rFonts w:ascii="Sylfaen" w:eastAsia="Times New Roman" w:hAnsi="Sylfaen" w:cs="Sylfaen"/>
          <w:color w:val="000000"/>
          <w:spacing w:val="-3"/>
          <w:lang w:val="ka-GE"/>
        </w:rPr>
        <w:t>ი</w:t>
      </w:r>
      <w:r w:rsidRPr="00331914">
        <w:rPr>
          <w:rFonts w:ascii="Sylfaen" w:eastAsia="Times New Roman" w:hAnsi="Sylfaen" w:cs="Sylfaen"/>
          <w:color w:val="000000"/>
          <w:lang w:val="ka-GE"/>
        </w:rPr>
        <w:t>პ</w:t>
      </w:r>
      <w:r w:rsidR="00B33FD7" w:rsidRPr="00331914">
        <w:rPr>
          <w:rFonts w:ascii="Sylfaen" w:eastAsia="Times New Roman" w:hAnsi="Sylfaen" w:cs="Sylfaen"/>
          <w:color w:val="000000"/>
          <w:spacing w:val="1"/>
          <w:lang w:val="ka-GE"/>
        </w:rPr>
        <w:t xml:space="preserve"> </w:t>
      </w:r>
      <w:r w:rsidR="009D7AC2" w:rsidRPr="00331914">
        <w:rPr>
          <w:rFonts w:ascii="Sylfaen" w:eastAsia="Times New Roman" w:hAnsi="Sylfaen" w:cs="Sylfaen"/>
          <w:color w:val="000000"/>
          <w:spacing w:val="1"/>
          <w:lang w:val="ka-GE"/>
        </w:rPr>
        <w:t>„</w:t>
      </w:r>
      <w:r w:rsidRPr="00331914">
        <w:rPr>
          <w:rFonts w:ascii="Sylfaen" w:eastAsia="Times New Roman" w:hAnsi="Sylfaen" w:cs="Sylfaen"/>
          <w:color w:val="000000"/>
          <w:lang w:val="ka-GE"/>
        </w:rPr>
        <w:t>თ</w:t>
      </w:r>
      <w:r w:rsidRPr="00331914">
        <w:rPr>
          <w:rFonts w:ascii="Sylfaen" w:eastAsia="Times New Roman" w:hAnsi="Sylfaen" w:cs="Sylfaen"/>
          <w:color w:val="000000"/>
          <w:spacing w:val="-1"/>
          <w:lang w:val="ka-GE"/>
        </w:rPr>
        <w:t>ბი</w:t>
      </w:r>
      <w:r w:rsidRPr="00331914">
        <w:rPr>
          <w:rFonts w:ascii="Sylfaen" w:eastAsia="Times New Roman" w:hAnsi="Sylfaen" w:cs="Sylfaen"/>
          <w:color w:val="000000"/>
          <w:spacing w:val="-2"/>
          <w:lang w:val="ka-GE"/>
        </w:rPr>
        <w:t>ლ</w:t>
      </w:r>
      <w:r w:rsidRPr="00331914">
        <w:rPr>
          <w:rFonts w:ascii="Sylfaen" w:eastAsia="Times New Roman" w:hAnsi="Sylfaen" w:cs="Sylfaen"/>
          <w:color w:val="000000"/>
          <w:spacing w:val="-1"/>
          <w:lang w:val="ka-GE"/>
        </w:rPr>
        <w:t>ისი</w:t>
      </w:r>
      <w:r w:rsidRPr="00331914">
        <w:rPr>
          <w:rFonts w:ascii="Sylfaen" w:eastAsia="Times New Roman" w:hAnsi="Sylfaen" w:cs="Sylfaen"/>
          <w:color w:val="000000"/>
          <w:lang w:val="ka-GE"/>
        </w:rPr>
        <w:t>ს განვ</w:t>
      </w:r>
      <w:r w:rsidRPr="00331914">
        <w:rPr>
          <w:rFonts w:ascii="Sylfaen" w:eastAsia="Times New Roman" w:hAnsi="Sylfaen" w:cs="Sylfaen"/>
          <w:color w:val="000000"/>
          <w:spacing w:val="-1"/>
          <w:lang w:val="ka-GE"/>
        </w:rPr>
        <w:t>ი</w:t>
      </w:r>
      <w:r w:rsidRPr="00331914">
        <w:rPr>
          <w:rFonts w:ascii="Sylfaen" w:eastAsia="Times New Roman" w:hAnsi="Sylfaen" w:cs="Sylfaen"/>
          <w:color w:val="000000"/>
          <w:lang w:val="ka-GE"/>
        </w:rPr>
        <w:t>თარ</w:t>
      </w:r>
      <w:r w:rsidRPr="00331914">
        <w:rPr>
          <w:rFonts w:ascii="Sylfaen" w:eastAsia="Times New Roman" w:hAnsi="Sylfaen" w:cs="Sylfaen"/>
          <w:color w:val="000000"/>
          <w:spacing w:val="1"/>
          <w:lang w:val="ka-GE"/>
        </w:rPr>
        <w:t>ე</w:t>
      </w:r>
      <w:r w:rsidRPr="00331914">
        <w:rPr>
          <w:rFonts w:ascii="Sylfaen" w:eastAsia="Times New Roman" w:hAnsi="Sylfaen" w:cs="Sylfaen"/>
          <w:color w:val="000000"/>
          <w:spacing w:val="-1"/>
          <w:lang w:val="ka-GE"/>
        </w:rPr>
        <w:t>ბი</w:t>
      </w:r>
      <w:r w:rsidRPr="00331914">
        <w:rPr>
          <w:rFonts w:ascii="Sylfaen" w:eastAsia="Times New Roman" w:hAnsi="Sylfaen" w:cs="Sylfaen"/>
          <w:color w:val="000000"/>
          <w:lang w:val="ka-GE"/>
        </w:rPr>
        <w:t>ს ფ</w:t>
      </w:r>
      <w:r w:rsidRPr="00331914">
        <w:rPr>
          <w:rFonts w:ascii="Sylfaen" w:eastAsia="Times New Roman" w:hAnsi="Sylfaen" w:cs="Sylfaen"/>
          <w:color w:val="000000"/>
          <w:spacing w:val="-2"/>
          <w:lang w:val="ka-GE"/>
        </w:rPr>
        <w:t>ო</w:t>
      </w:r>
      <w:r w:rsidRPr="00331914">
        <w:rPr>
          <w:rFonts w:ascii="Sylfaen" w:eastAsia="Times New Roman" w:hAnsi="Sylfaen" w:cs="Sylfaen"/>
          <w:color w:val="000000"/>
          <w:spacing w:val="-1"/>
          <w:lang w:val="ka-GE"/>
        </w:rPr>
        <w:t>ნ</w:t>
      </w:r>
      <w:r w:rsidRPr="00331914">
        <w:rPr>
          <w:rFonts w:ascii="Sylfaen" w:eastAsia="Times New Roman" w:hAnsi="Sylfaen" w:cs="Sylfaen"/>
          <w:color w:val="000000"/>
          <w:lang w:val="ka-GE"/>
        </w:rPr>
        <w:t>დი</w:t>
      </w:r>
      <w:r w:rsidRPr="00331914">
        <w:rPr>
          <w:rFonts w:ascii="Sylfaen" w:eastAsia="Times New Roman" w:hAnsi="Sylfaen" w:cs="Sylfaen"/>
          <w:color w:val="000000"/>
          <w:spacing w:val="-1"/>
          <w:lang w:val="ka-GE"/>
        </w:rPr>
        <w:t>ს</w:t>
      </w:r>
      <w:r w:rsidRPr="00331914">
        <w:rPr>
          <w:rFonts w:ascii="Sylfaen" w:eastAsia="Times New Roman" w:hAnsi="Sylfaen" w:cs="Sylfaen"/>
          <w:color w:val="000000"/>
          <w:lang w:val="ka-GE"/>
        </w:rPr>
        <w:t>თვ</w:t>
      </w:r>
      <w:r w:rsidRPr="00331914">
        <w:rPr>
          <w:rFonts w:ascii="Sylfaen" w:eastAsia="Times New Roman" w:hAnsi="Sylfaen" w:cs="Sylfaen"/>
          <w:color w:val="000000"/>
          <w:spacing w:val="-2"/>
          <w:lang w:val="ka-GE"/>
        </w:rPr>
        <w:t>ი</w:t>
      </w:r>
      <w:r w:rsidRPr="00331914">
        <w:rPr>
          <w:rFonts w:ascii="Sylfaen" w:eastAsia="Times New Roman" w:hAnsi="Sylfaen" w:cs="Sylfaen"/>
          <w:color w:val="000000"/>
          <w:lang w:val="ka-GE"/>
        </w:rPr>
        <w:t>ს</w:t>
      </w:r>
      <w:r w:rsidR="009D7AC2" w:rsidRPr="00331914">
        <w:rPr>
          <w:rFonts w:ascii="Sylfaen" w:eastAsia="Times New Roman" w:hAnsi="Sylfaen" w:cs="Sylfaen"/>
          <w:color w:val="000000"/>
          <w:lang w:val="ka-GE"/>
        </w:rPr>
        <w:t>“</w:t>
      </w:r>
      <w:r w:rsidRPr="00331914">
        <w:rPr>
          <w:rFonts w:ascii="Sylfaen" w:eastAsia="Times New Roman" w:hAnsi="Sylfaen" w:cs="Sylfaen"/>
          <w:color w:val="000000"/>
          <w:lang w:val="ka-GE"/>
        </w:rPr>
        <w:t xml:space="preserve"> </w:t>
      </w:r>
      <w:r w:rsidRPr="00331914">
        <w:rPr>
          <w:rFonts w:ascii="Sylfaen" w:hAnsi="Sylfaen"/>
          <w:lang w:val="ka-GE"/>
        </w:rPr>
        <w:t xml:space="preserve">(ს/ნ </w:t>
      </w:r>
      <w:r w:rsidR="00E56435" w:rsidRPr="00331914">
        <w:rPr>
          <w:rFonts w:ascii="Sylfaen" w:hAnsi="Sylfaen"/>
          <w:lang w:val="ka-GE"/>
        </w:rPr>
        <w:t>404384974</w:t>
      </w:r>
      <w:r w:rsidRPr="00331914">
        <w:rPr>
          <w:rFonts w:ascii="Sylfaen" w:hAnsi="Sylfaen"/>
          <w:lang w:val="ka-GE"/>
        </w:rPr>
        <w:t xml:space="preserve">) </w:t>
      </w:r>
      <w:r w:rsidRPr="00331914">
        <w:rPr>
          <w:rFonts w:ascii="Sylfaen" w:eastAsia="Times New Roman" w:hAnsi="Sylfaen" w:cs="Sylfaen"/>
          <w:color w:val="000000"/>
          <w:lang w:val="ka-GE"/>
        </w:rPr>
        <w:t>გათვ</w:t>
      </w:r>
      <w:r w:rsidRPr="00331914">
        <w:rPr>
          <w:rFonts w:ascii="Sylfaen" w:eastAsia="Times New Roman" w:hAnsi="Sylfaen" w:cs="Sylfaen"/>
          <w:color w:val="000000"/>
          <w:spacing w:val="-1"/>
          <w:lang w:val="ka-GE"/>
        </w:rPr>
        <w:t>ა</w:t>
      </w:r>
      <w:r w:rsidRPr="00331914">
        <w:rPr>
          <w:rFonts w:ascii="Sylfaen" w:eastAsia="Times New Roman" w:hAnsi="Sylfaen" w:cs="Sylfaen"/>
          <w:color w:val="000000"/>
          <w:lang w:val="ka-GE"/>
        </w:rPr>
        <w:t>ლ</w:t>
      </w:r>
      <w:r w:rsidRPr="00331914">
        <w:rPr>
          <w:rFonts w:ascii="Sylfaen" w:eastAsia="Times New Roman" w:hAnsi="Sylfaen" w:cs="Sylfaen"/>
          <w:color w:val="000000"/>
          <w:spacing w:val="-1"/>
          <w:lang w:val="ka-GE"/>
        </w:rPr>
        <w:t>ისწინ</w:t>
      </w:r>
      <w:r w:rsidRPr="00331914">
        <w:rPr>
          <w:rFonts w:ascii="Sylfaen" w:eastAsia="Times New Roman" w:hAnsi="Sylfaen" w:cs="Sylfaen"/>
          <w:color w:val="000000"/>
          <w:spacing w:val="1"/>
          <w:lang w:val="ka-GE"/>
        </w:rPr>
        <w:t>ე</w:t>
      </w:r>
      <w:r w:rsidRPr="00331914">
        <w:rPr>
          <w:rFonts w:ascii="Sylfaen" w:eastAsia="Times New Roman" w:hAnsi="Sylfaen" w:cs="Sylfaen"/>
          <w:color w:val="000000"/>
          <w:spacing w:val="-1"/>
          <w:lang w:val="ka-GE"/>
        </w:rPr>
        <w:t>ბ</w:t>
      </w:r>
      <w:r w:rsidRPr="00331914">
        <w:rPr>
          <w:rFonts w:ascii="Sylfaen" w:eastAsia="Times New Roman" w:hAnsi="Sylfaen" w:cs="Sylfaen"/>
          <w:color w:val="000000"/>
          <w:lang w:val="ka-GE"/>
        </w:rPr>
        <w:t>ული ა</w:t>
      </w:r>
      <w:r w:rsidRPr="00331914">
        <w:rPr>
          <w:rFonts w:ascii="Sylfaen" w:eastAsia="Times New Roman" w:hAnsi="Sylfaen" w:cs="Sylfaen"/>
          <w:color w:val="000000"/>
          <w:spacing w:val="-1"/>
          <w:lang w:val="ka-GE"/>
        </w:rPr>
        <w:t>სი</w:t>
      </w:r>
      <w:r w:rsidRPr="00331914">
        <w:rPr>
          <w:rFonts w:ascii="Sylfaen" w:eastAsia="Times New Roman" w:hAnsi="Sylfaen" w:cs="Sylfaen"/>
          <w:color w:val="000000"/>
          <w:lang w:val="ka-GE"/>
        </w:rPr>
        <w:t>გ</w:t>
      </w:r>
      <w:r w:rsidRPr="00331914">
        <w:rPr>
          <w:rFonts w:ascii="Sylfaen" w:eastAsia="Times New Roman" w:hAnsi="Sylfaen" w:cs="Sylfaen"/>
          <w:color w:val="000000"/>
          <w:spacing w:val="-2"/>
          <w:lang w:val="ka-GE"/>
        </w:rPr>
        <w:t>ნ</w:t>
      </w:r>
      <w:r w:rsidRPr="00331914">
        <w:rPr>
          <w:rFonts w:ascii="Sylfaen" w:eastAsia="Times New Roman" w:hAnsi="Sylfaen" w:cs="Sylfaen"/>
          <w:color w:val="000000"/>
          <w:spacing w:val="1"/>
          <w:lang w:val="ka-GE"/>
        </w:rPr>
        <w:t>ე</w:t>
      </w:r>
      <w:r w:rsidRPr="00331914">
        <w:rPr>
          <w:rFonts w:ascii="Sylfaen" w:eastAsia="Times New Roman" w:hAnsi="Sylfaen" w:cs="Sylfaen"/>
          <w:color w:val="000000"/>
          <w:spacing w:val="-1"/>
          <w:lang w:val="ka-GE"/>
        </w:rPr>
        <w:t>ბ</w:t>
      </w:r>
      <w:r w:rsidRPr="00331914">
        <w:rPr>
          <w:rFonts w:ascii="Sylfaen" w:eastAsia="Times New Roman" w:hAnsi="Sylfaen" w:cs="Sylfaen"/>
          <w:color w:val="000000"/>
          <w:spacing w:val="1"/>
          <w:lang w:val="ka-GE"/>
        </w:rPr>
        <w:t>ე</w:t>
      </w:r>
      <w:r w:rsidRPr="00331914">
        <w:rPr>
          <w:rFonts w:ascii="Sylfaen" w:eastAsia="Times New Roman" w:hAnsi="Sylfaen" w:cs="Sylfaen"/>
          <w:color w:val="000000"/>
          <w:spacing w:val="-1"/>
          <w:lang w:val="ka-GE"/>
        </w:rPr>
        <w:t>ბ</w:t>
      </w:r>
      <w:r w:rsidRPr="00331914">
        <w:rPr>
          <w:rFonts w:ascii="Sylfaen" w:eastAsia="Times New Roman" w:hAnsi="Sylfaen" w:cs="Sylfaen"/>
          <w:color w:val="000000"/>
          <w:spacing w:val="-3"/>
          <w:lang w:val="ka-GE"/>
        </w:rPr>
        <w:t>ი</w:t>
      </w:r>
      <w:r w:rsidRPr="00331914">
        <w:rPr>
          <w:rFonts w:ascii="Sylfaen" w:eastAsia="Times New Roman" w:hAnsi="Sylfaen" w:cs="Sylfaen"/>
          <w:color w:val="000000"/>
          <w:lang w:val="ka-GE"/>
        </w:rPr>
        <w:t>და</w:t>
      </w:r>
      <w:r w:rsidRPr="00331914">
        <w:rPr>
          <w:rFonts w:ascii="Sylfaen" w:eastAsia="Times New Roman" w:hAnsi="Sylfaen" w:cs="Sylfaen"/>
          <w:color w:val="000000"/>
          <w:spacing w:val="3"/>
          <w:lang w:val="ka-GE"/>
        </w:rPr>
        <w:t>ნ.</w:t>
      </w:r>
    </w:p>
    <w:p w14:paraId="65855CD3" w14:textId="77777777" w:rsidR="00DB2938" w:rsidRPr="00331914" w:rsidRDefault="00DB2938" w:rsidP="00DB2938">
      <w:pPr>
        <w:spacing w:after="0" w:line="240" w:lineRule="auto"/>
        <w:jc w:val="both"/>
        <w:rPr>
          <w:rFonts w:ascii="Sylfaen" w:eastAsia="Times New Roman" w:hAnsi="Sylfaen" w:cs="Sylfaen"/>
          <w:b/>
          <w:color w:val="000000"/>
          <w:spacing w:val="1"/>
          <w:lang w:val="ka-GE"/>
        </w:rPr>
      </w:pPr>
    </w:p>
    <w:p w14:paraId="33D49B03" w14:textId="77777777" w:rsidR="00EE3F36" w:rsidRPr="00331914" w:rsidRDefault="00EE3F36" w:rsidP="00EE3F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hAnsi="Sylfaen"/>
          <w:lang w:val="ka-GE"/>
        </w:rPr>
      </w:pPr>
    </w:p>
    <w:p w14:paraId="35A6EB43" w14:textId="7B40AF0F" w:rsidR="00EE3F36" w:rsidRPr="00331914" w:rsidRDefault="00D31653" w:rsidP="00FF4892">
      <w:pPr>
        <w:spacing w:after="0" w:line="240" w:lineRule="auto"/>
        <w:jc w:val="both"/>
        <w:rPr>
          <w:rFonts w:ascii="Sylfaen" w:eastAsia="Times New Roman" w:hAnsi="Sylfaen" w:cs="Sylfaen"/>
          <w:lang w:val="ka-GE"/>
        </w:rPr>
      </w:pPr>
      <w:r>
        <w:rPr>
          <w:rFonts w:ascii="Sylfaen" w:hAnsi="Sylfaen"/>
          <w:lang w:val="ka-GE"/>
        </w:rPr>
        <w:t xml:space="preserve"> </w:t>
      </w:r>
    </w:p>
    <w:p w14:paraId="5F9C46EC" w14:textId="591C4E68" w:rsidR="00EE3F36" w:rsidRPr="00FF4892" w:rsidRDefault="00EE3F36" w:rsidP="00EE3F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b/>
          <w:lang w:val="ka-GE"/>
        </w:rPr>
      </w:pPr>
      <w:r w:rsidRPr="00FF4892">
        <w:rPr>
          <w:rFonts w:ascii="Sylfaen" w:eastAsia="Times New Roman" w:hAnsi="Sylfaen" w:cs="Sylfaen"/>
          <w:b/>
          <w:lang w:val="ka-GE"/>
        </w:rPr>
        <w:t xml:space="preserve">პრემიერ-მინისტრი                                                     </w:t>
      </w:r>
      <w:r w:rsidR="00045291" w:rsidRPr="00FF4892">
        <w:rPr>
          <w:rFonts w:ascii="Sylfaen" w:eastAsia="Times New Roman" w:hAnsi="Sylfaen" w:cs="Sylfaen"/>
          <w:b/>
          <w:lang w:val="ka-GE"/>
        </w:rPr>
        <w:t xml:space="preserve">    </w:t>
      </w:r>
      <w:r w:rsidR="00DA1771" w:rsidRPr="00FF4892">
        <w:rPr>
          <w:rFonts w:ascii="Sylfaen" w:eastAsia="Times New Roman" w:hAnsi="Sylfaen" w:cs="Sylfaen"/>
          <w:b/>
          <w:lang w:val="ka-GE"/>
        </w:rPr>
        <w:t xml:space="preserve">                      </w:t>
      </w:r>
      <w:r w:rsidR="00685538" w:rsidRPr="00FF4892">
        <w:rPr>
          <w:rFonts w:ascii="Sylfaen" w:eastAsia="Times New Roman" w:hAnsi="Sylfaen" w:cs="Sylfaen"/>
          <w:b/>
          <w:lang w:val="ka-GE"/>
        </w:rPr>
        <w:t xml:space="preserve">              </w:t>
      </w:r>
      <w:r w:rsidR="0039457B" w:rsidRPr="00FF4892">
        <w:rPr>
          <w:rFonts w:ascii="Sylfaen" w:eastAsia="Times New Roman" w:hAnsi="Sylfaen" w:cs="Sylfaen"/>
          <w:b/>
          <w:lang w:val="ka-GE"/>
        </w:rPr>
        <w:t>ირაკლი ღარიბაშვილი</w:t>
      </w:r>
    </w:p>
    <w:p w14:paraId="0959C6EC" w14:textId="77777777" w:rsidR="00254D41" w:rsidRPr="00331914" w:rsidRDefault="00954D7A" w:rsidP="006F74E4">
      <w:pPr>
        <w:spacing w:after="0" w:line="240" w:lineRule="auto"/>
        <w:jc w:val="both"/>
        <w:rPr>
          <w:rFonts w:ascii="Sylfaen" w:eastAsia="Sylfaen" w:hAnsi="Sylfaen"/>
          <w:lang w:val="ka-GE"/>
        </w:rPr>
      </w:pPr>
      <w:r w:rsidRPr="00331914">
        <w:rPr>
          <w:rFonts w:ascii="Sylfaen" w:eastAsia="Sylfaen" w:hAnsi="Sylfaen"/>
          <w:lang w:val="ka-GE"/>
        </w:rPr>
        <w:t xml:space="preserve"> </w:t>
      </w:r>
    </w:p>
    <w:p w14:paraId="5430F086" w14:textId="77777777" w:rsidR="00254D41" w:rsidRPr="00331914" w:rsidRDefault="00254D41" w:rsidP="006F74E4">
      <w:pPr>
        <w:spacing w:after="0" w:line="240" w:lineRule="auto"/>
        <w:jc w:val="both"/>
        <w:rPr>
          <w:rFonts w:ascii="Sylfaen" w:eastAsia="Sylfaen" w:hAnsi="Sylfaen"/>
          <w:lang w:val="ka-GE"/>
        </w:rPr>
      </w:pPr>
    </w:p>
    <w:p w14:paraId="748825A2" w14:textId="77777777" w:rsidR="00254D41" w:rsidRPr="00331914" w:rsidRDefault="00254D41" w:rsidP="006F74E4">
      <w:pPr>
        <w:spacing w:after="0" w:line="240" w:lineRule="auto"/>
        <w:jc w:val="both"/>
        <w:rPr>
          <w:rFonts w:ascii="Sylfaen" w:eastAsia="Sylfaen" w:hAnsi="Sylfaen"/>
          <w:lang w:val="ka-GE"/>
        </w:rPr>
      </w:pPr>
    </w:p>
    <w:p w14:paraId="2618B9B4" w14:textId="7B88BB6C" w:rsidR="00254D41" w:rsidRDefault="00254D41" w:rsidP="006F74E4">
      <w:pPr>
        <w:spacing w:after="0" w:line="240" w:lineRule="auto"/>
        <w:jc w:val="both"/>
        <w:rPr>
          <w:rFonts w:ascii="Sylfaen" w:eastAsia="Sylfaen" w:hAnsi="Sylfaen"/>
          <w:lang w:val="ka-GE"/>
        </w:rPr>
      </w:pPr>
    </w:p>
    <w:p w14:paraId="478B0A81" w14:textId="3C1EE2D6" w:rsidR="00FF4892" w:rsidRDefault="00FF4892" w:rsidP="006F74E4">
      <w:pPr>
        <w:spacing w:after="0" w:line="240" w:lineRule="auto"/>
        <w:jc w:val="both"/>
        <w:rPr>
          <w:rFonts w:ascii="Sylfaen" w:eastAsia="Sylfaen" w:hAnsi="Sylfaen"/>
          <w:lang w:val="ka-GE"/>
        </w:rPr>
      </w:pPr>
    </w:p>
    <w:p w14:paraId="07F0FBC5" w14:textId="77777777" w:rsidR="00FF4892" w:rsidRPr="00331914" w:rsidRDefault="00FF4892" w:rsidP="006F74E4">
      <w:pPr>
        <w:spacing w:after="0" w:line="240" w:lineRule="auto"/>
        <w:jc w:val="both"/>
        <w:rPr>
          <w:rFonts w:ascii="Sylfaen" w:eastAsia="Sylfaen" w:hAnsi="Sylfaen"/>
          <w:lang w:val="ka-GE"/>
        </w:rPr>
      </w:pPr>
    </w:p>
    <w:p w14:paraId="1D98FFFD" w14:textId="28D350A0" w:rsidR="00254D41" w:rsidRDefault="00254D41" w:rsidP="006F74E4">
      <w:pPr>
        <w:spacing w:after="0" w:line="240" w:lineRule="auto"/>
        <w:jc w:val="both"/>
        <w:rPr>
          <w:rFonts w:ascii="Sylfaen" w:eastAsia="Sylfaen" w:hAnsi="Sylfaen"/>
          <w:lang w:val="ka-GE"/>
        </w:rPr>
      </w:pPr>
    </w:p>
    <w:p w14:paraId="4DC8C8FD" w14:textId="2AD37AF6" w:rsidR="00147747" w:rsidRDefault="00147747" w:rsidP="006F74E4">
      <w:pPr>
        <w:spacing w:after="0" w:line="240" w:lineRule="auto"/>
        <w:jc w:val="both"/>
        <w:rPr>
          <w:rFonts w:ascii="Sylfaen" w:eastAsia="Sylfaen" w:hAnsi="Sylfaen"/>
          <w:lang w:val="ka-GE"/>
        </w:rPr>
      </w:pPr>
    </w:p>
    <w:p w14:paraId="0E20FC2C" w14:textId="77777777" w:rsidR="00147747" w:rsidRPr="00331914" w:rsidRDefault="00147747" w:rsidP="006F74E4">
      <w:pPr>
        <w:spacing w:after="0" w:line="240" w:lineRule="auto"/>
        <w:jc w:val="both"/>
        <w:rPr>
          <w:rFonts w:ascii="Sylfaen" w:eastAsia="Sylfaen" w:hAnsi="Sylfaen"/>
          <w:lang w:val="ka-GE"/>
        </w:rPr>
      </w:pPr>
    </w:p>
    <w:p w14:paraId="11A15F56" w14:textId="77777777" w:rsidR="00610E7F" w:rsidRPr="00331914" w:rsidRDefault="00610E7F" w:rsidP="006F74E4">
      <w:pPr>
        <w:spacing w:after="0" w:line="240" w:lineRule="auto"/>
        <w:jc w:val="both"/>
        <w:rPr>
          <w:rFonts w:ascii="Sylfaen" w:eastAsia="Sylfaen" w:hAnsi="Sylfaen"/>
          <w:lang w:val="ka-GE"/>
        </w:rPr>
      </w:pPr>
    </w:p>
    <w:p w14:paraId="76D31239" w14:textId="77777777" w:rsidR="002C596E" w:rsidRPr="00331914" w:rsidRDefault="002C596E" w:rsidP="006F74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lang w:val="ka-GE"/>
        </w:rPr>
      </w:pPr>
    </w:p>
    <w:p w14:paraId="1A6F0673" w14:textId="77777777" w:rsidR="002C596E" w:rsidRPr="00331914" w:rsidRDefault="002C596E" w:rsidP="006F74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lang w:val="ka-GE"/>
        </w:rPr>
      </w:pPr>
    </w:p>
    <w:p w14:paraId="3057396D" w14:textId="77777777" w:rsidR="003D689F" w:rsidRPr="00331914" w:rsidRDefault="003D689F" w:rsidP="00AB14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lang w:val="ka-GE"/>
        </w:rPr>
      </w:pPr>
    </w:p>
    <w:p w14:paraId="2ABE08CD" w14:textId="110137E3" w:rsidR="002406C3" w:rsidRPr="00CD32B3" w:rsidRDefault="002406C3" w:rsidP="006C17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sz w:val="28"/>
          <w:szCs w:val="28"/>
          <w:lang w:val="ka-GE"/>
        </w:rPr>
      </w:pPr>
      <w:r w:rsidRPr="00CD32B3">
        <w:rPr>
          <w:rFonts w:ascii="Sylfaen" w:eastAsia="Times New Roman" w:hAnsi="Sylfaen" w:cs="Sylfaen"/>
          <w:b/>
          <w:sz w:val="28"/>
          <w:szCs w:val="28"/>
          <w:lang w:val="ka-GE"/>
        </w:rPr>
        <w:lastRenderedPageBreak/>
        <w:t>განმარტებითი ბარათი</w:t>
      </w:r>
    </w:p>
    <w:p w14:paraId="5764621C" w14:textId="01A13F4D" w:rsidR="002406C3" w:rsidRPr="00331914" w:rsidRDefault="009D7AC2" w:rsidP="00C50343">
      <w:pPr>
        <w:spacing w:after="0" w:line="240" w:lineRule="auto"/>
        <w:jc w:val="center"/>
        <w:rPr>
          <w:rFonts w:ascii="Sylfaen" w:eastAsia="Sylfaen" w:hAnsi="Sylfaen"/>
          <w:b/>
          <w:lang w:val="ka-GE"/>
        </w:rPr>
      </w:pPr>
      <w:r w:rsidRPr="00CD32B3">
        <w:rPr>
          <w:rFonts w:ascii="Sylfaen" w:eastAsia="Sylfaen" w:hAnsi="Sylfaen"/>
          <w:b/>
          <w:lang w:val="ka-GE"/>
        </w:rPr>
        <w:t xml:space="preserve">„ა(ა)იპ  ,,თბილისის განვითარების ფონდის“ </w:t>
      </w:r>
      <w:r w:rsidR="00CD32B3" w:rsidRPr="00CD32B3">
        <w:rPr>
          <w:rFonts w:ascii="Sylfaen" w:hAnsi="Sylfaen"/>
          <w:b/>
          <w:lang w:val="ka-GE"/>
        </w:rPr>
        <w:t xml:space="preserve">(ს/ნ 404384974) </w:t>
      </w:r>
      <w:r w:rsidRPr="00CD32B3">
        <w:rPr>
          <w:rFonts w:ascii="Sylfaen" w:eastAsia="Sylfaen" w:hAnsi="Sylfaen"/>
          <w:b/>
          <w:lang w:val="ka-GE"/>
        </w:rPr>
        <w:t>მიერ ქალაქ თბილისში, ლადო გუდიაშვილის მოედნისა და მიმდებარე არეალის სრული სარეაბილიტაციო</w:t>
      </w:r>
      <w:r w:rsidRPr="00331914">
        <w:rPr>
          <w:rFonts w:ascii="Sylfaen" w:eastAsia="Sylfaen" w:hAnsi="Sylfaen"/>
          <w:b/>
          <w:lang w:val="ka-GE"/>
        </w:rPr>
        <w:t xml:space="preserve"> სამუშაოების  განხორციელების  მიზნით </w:t>
      </w:r>
      <w:r w:rsidR="00D81EA7" w:rsidRPr="00D81EA7">
        <w:rPr>
          <w:rFonts w:ascii="Sylfaen" w:eastAsia="Sylfaen" w:hAnsi="Sylfaen"/>
          <w:b/>
          <w:bCs/>
          <w:lang w:val="ka-GE"/>
        </w:rPr>
        <w:t>საქონლის, მომსახურებებისა და სამუშაოების</w:t>
      </w:r>
      <w:r w:rsidRPr="00331914">
        <w:rPr>
          <w:rFonts w:ascii="Sylfaen" w:eastAsia="Sylfaen" w:hAnsi="Sylfaen"/>
          <w:b/>
          <w:lang w:val="ka-GE"/>
        </w:rPr>
        <w:t xml:space="preserve"> სახელმწიფო შესყიდვის გამარტივებული შესყიდვის საშუალებით განხორციელების შესახებ“</w:t>
      </w:r>
      <w:r w:rsidR="00C50343" w:rsidRPr="00331914">
        <w:rPr>
          <w:rFonts w:ascii="Sylfaen" w:eastAsia="Sylfaen" w:hAnsi="Sylfaen"/>
          <w:b/>
          <w:lang w:val="ka-GE"/>
        </w:rPr>
        <w:t xml:space="preserve"> </w:t>
      </w:r>
      <w:r w:rsidR="002406C3" w:rsidRPr="00331914">
        <w:rPr>
          <w:rFonts w:ascii="Sylfaen" w:eastAsia="Sylfaen" w:hAnsi="Sylfaen"/>
          <w:b/>
          <w:lang w:val="ka-GE"/>
        </w:rPr>
        <w:t xml:space="preserve">საქართველოს მთავრობის განკარგულების პროექტის </w:t>
      </w:r>
      <w:r w:rsidR="00C50343" w:rsidRPr="00331914">
        <w:rPr>
          <w:rFonts w:ascii="Sylfaen" w:eastAsia="Sylfaen" w:hAnsi="Sylfaen"/>
          <w:b/>
          <w:lang w:val="ka-GE"/>
        </w:rPr>
        <w:t>თაობაზე</w:t>
      </w:r>
    </w:p>
    <w:p w14:paraId="4114AA82" w14:textId="77777777" w:rsidR="002406C3" w:rsidRPr="00331914" w:rsidRDefault="002406C3" w:rsidP="002406C3">
      <w:pPr>
        <w:spacing w:after="0" w:line="240" w:lineRule="auto"/>
        <w:jc w:val="both"/>
        <w:rPr>
          <w:rFonts w:ascii="Sylfaen" w:eastAsia="Sylfaen" w:hAnsi="Sylfaen"/>
          <w:b/>
          <w:lang w:val="ka-GE"/>
        </w:rPr>
      </w:pPr>
    </w:p>
    <w:p w14:paraId="7158EDAB" w14:textId="77777777" w:rsidR="002406C3" w:rsidRPr="00331914" w:rsidRDefault="002406C3" w:rsidP="002406C3">
      <w:pPr>
        <w:spacing w:after="0" w:line="240" w:lineRule="auto"/>
        <w:jc w:val="both"/>
        <w:rPr>
          <w:rFonts w:ascii="Sylfaen" w:eastAsia="Sylfaen" w:hAnsi="Sylfaen"/>
          <w:b/>
          <w:lang w:val="ka-GE"/>
        </w:rPr>
      </w:pPr>
    </w:p>
    <w:p w14:paraId="7BA29DD2" w14:textId="77777777" w:rsidR="002406C3" w:rsidRPr="00331914" w:rsidRDefault="002406C3" w:rsidP="009D7AC2">
      <w:pPr>
        <w:spacing w:after="0" w:line="240" w:lineRule="auto"/>
        <w:ind w:firstLine="720"/>
        <w:rPr>
          <w:rFonts w:ascii="Sylfaen" w:eastAsia="Sylfaen" w:hAnsi="Sylfaen"/>
          <w:b/>
          <w:lang w:val="ka-GE"/>
        </w:rPr>
      </w:pPr>
      <w:r w:rsidRPr="00331914">
        <w:rPr>
          <w:rFonts w:ascii="Sylfaen" w:eastAsia="Sylfaen" w:hAnsi="Sylfaen"/>
          <w:b/>
          <w:lang w:val="ka-GE"/>
        </w:rPr>
        <w:t>ა) ინფორმაცია სამართლებრივი აქტის პროექტის შესახებ:</w:t>
      </w:r>
    </w:p>
    <w:p w14:paraId="288D864A" w14:textId="77777777" w:rsidR="002406C3" w:rsidRPr="00331914" w:rsidRDefault="002406C3" w:rsidP="002406C3">
      <w:pPr>
        <w:spacing w:after="0" w:line="240" w:lineRule="auto"/>
        <w:jc w:val="both"/>
        <w:rPr>
          <w:rFonts w:ascii="Sylfaen" w:eastAsia="Sylfaen" w:hAnsi="Sylfaen"/>
          <w:b/>
          <w:lang w:val="ka-GE"/>
        </w:rPr>
      </w:pPr>
    </w:p>
    <w:p w14:paraId="7DD07B21" w14:textId="77777777" w:rsidR="00DF5EB6" w:rsidRPr="00331914" w:rsidRDefault="00DF5EB6" w:rsidP="00DF5EB6">
      <w:pPr>
        <w:ind w:firstLine="720"/>
        <w:jc w:val="both"/>
        <w:rPr>
          <w:rFonts w:ascii="Sylfaen" w:eastAsiaTheme="minorHAnsi" w:hAnsi="Sylfaen" w:cs="Sylfaen"/>
          <w:lang w:val="ka-GE"/>
        </w:rPr>
      </w:pPr>
      <w:r w:rsidRPr="00331914">
        <w:rPr>
          <w:rFonts w:ascii="Sylfaen" w:eastAsiaTheme="minorHAnsi" w:hAnsi="Sylfaen" w:cs="Sylfaen"/>
          <w:lang w:val="ka-GE"/>
        </w:rPr>
        <w:t>ქ. თბილისში, ლადო გუდიაშვილის მოედნისა და მიმდებარე არეალში მიმდინარე შენობების სრული რეაბილიტაციის სამუშაოები მნიშვნელოვანი მოვლენაა როგორც ძველი თბილისის ისტორიული ნაწილის გადარჩენის, ისე მისი ტურისტული პოტენციალის განვითარების თვალსაზრისით.</w:t>
      </w:r>
    </w:p>
    <w:p w14:paraId="4210907B" w14:textId="68204057" w:rsidR="00DF5EB6" w:rsidRPr="00331914" w:rsidRDefault="006A41B2" w:rsidP="00DF5EB6">
      <w:pPr>
        <w:ind w:firstLine="720"/>
        <w:jc w:val="both"/>
        <w:rPr>
          <w:rFonts w:ascii="Sylfaen" w:eastAsiaTheme="minorHAnsi" w:hAnsi="Sylfaen" w:cs="Sylfaen"/>
          <w:lang w:val="ka-GE"/>
        </w:rPr>
      </w:pPr>
      <w:r>
        <w:rPr>
          <w:rFonts w:ascii="Sylfaen" w:eastAsiaTheme="minorHAnsi" w:hAnsi="Sylfaen" w:cs="Sylfaen"/>
          <w:lang w:val="ka-GE"/>
        </w:rPr>
        <w:t xml:space="preserve">ლადო </w:t>
      </w:r>
      <w:r w:rsidR="00DF5EB6" w:rsidRPr="00331914">
        <w:rPr>
          <w:rFonts w:ascii="Sylfaen" w:eastAsiaTheme="minorHAnsi" w:hAnsi="Sylfaen" w:cs="Sylfaen"/>
          <w:lang w:val="ka-GE"/>
        </w:rPr>
        <w:t>გუდიაშვილის მოედნისა და მისი მიმდებარე არეალის შენობა-ნაგებობების აბსოლუტურ უმრავლესობას მინიჭებული აქვს კულტურული მემკვიდრეობის უძრავი ძეგლის სტატუსი.</w:t>
      </w:r>
      <w:r w:rsidR="008C193A">
        <w:rPr>
          <w:rFonts w:ascii="Sylfaen" w:eastAsiaTheme="minorHAnsi" w:hAnsi="Sylfaen" w:cs="Sylfaen"/>
          <w:lang w:val="ka-GE"/>
        </w:rPr>
        <w:t xml:space="preserve"> ლ.</w:t>
      </w:r>
      <w:r w:rsidR="00DF5EB6" w:rsidRPr="00331914">
        <w:rPr>
          <w:rFonts w:ascii="Sylfaen" w:eastAsiaTheme="minorHAnsi" w:hAnsi="Sylfaen" w:cs="Sylfaen"/>
          <w:lang w:val="ka-GE"/>
        </w:rPr>
        <w:t xml:space="preserve"> გუდიაშვილის მოედანი ესაზღვრება ქალაქის ყველაზე აქტიურ ტურისტულ ზონებს - კოტე აფხაზის ქუჩასა და ნარიყალას ციხის მიმდებარე დასახლებებს, სოლოლაკს, თავისუფლების მოედანს, პურის და იერუსალიმის მოედნებს. გუდიაშვილის მოედნის აღდგენა და მის მიმდებარე არეალში განლაგებული შენობების ფასადების ავთენტური სახით წარმოჩენა, მნიშვნელოვანი ნაბიჯი იქნება ქვემო კალას ტურისტული გარემოს განვითარებისათვის.</w:t>
      </w:r>
    </w:p>
    <w:p w14:paraId="1083A351" w14:textId="77777777" w:rsidR="00DF5EB6" w:rsidRPr="00331914" w:rsidRDefault="00DF5EB6" w:rsidP="00DF5EB6">
      <w:pPr>
        <w:ind w:firstLine="720"/>
        <w:jc w:val="both"/>
        <w:rPr>
          <w:rFonts w:ascii="Sylfaen" w:eastAsia="Sylfaen" w:hAnsi="Sylfaen"/>
          <w:lang w:val="ka-GE"/>
        </w:rPr>
      </w:pPr>
      <w:r w:rsidRPr="00331914">
        <w:rPr>
          <w:rFonts w:ascii="Sylfaen" w:eastAsia="Sylfaen" w:hAnsi="Sylfaen"/>
          <w:lang w:val="ka-GE"/>
        </w:rPr>
        <w:t xml:space="preserve">„ა(ა)იპ - თბილისის განვითარების ფონდის მიერ ქალაქ თბილისში, ლადო გუდიაშვილის მოედნისა და მიმდებარე არეალის სრული სარეაბილიტაციო სამუშაოების მეორე ეტაპის განხორციელების მიზნით საქონლის, სამუშაოსა და მომსახურების სახელმწიფო შესყიდვის გამარტივებული შესყიდვის საშუალებით განხორციელების შესახებ“ </w:t>
      </w:r>
      <w:r w:rsidRPr="00331914">
        <w:rPr>
          <w:rFonts w:ascii="Sylfaen" w:hAnsi="Sylfaen"/>
          <w:color w:val="000000" w:themeColor="text1"/>
          <w:lang w:val="ka-GE"/>
        </w:rPr>
        <w:t xml:space="preserve">საქართველოს მთავრობის 2019 წლის 20 სექტემბრის N1996 განკარგულებით </w:t>
      </w:r>
      <w:r w:rsidRPr="00331914">
        <w:rPr>
          <w:rFonts w:ascii="Sylfaen" w:eastAsia="Sylfaen" w:hAnsi="Sylfaen"/>
          <w:lang w:val="ka-GE"/>
        </w:rPr>
        <w:t xml:space="preserve">ა(ა)იპ „თბილისის განვითარების ფონდს“ მიეცა უფლება  ქალაქ თბილისში, ლადო გუდიაშვილის მოედნისა და მიმდებარე არეალის სრული რეაბილიტაციის  სამუშაოების მეორე ეტაპის განხორციელების მიზნით  საქონლის, სამუშაოსა და მომსახურების სახელმწიფო შესყიდვა განეხორციელებინა გამარტივებული შესყიდვის საშუალებით 25 000 000 (ოცდახუთი მილიონი) ლარის ფარგლებში. აღნიშნული განკარგულების ფარგლებში დაიდო არაერთი ხელშეკრულება, მათ შორის, გაფორმებული იქნა: 2019 წლის 5 ნოემბრის  №19-11-157 (რომლის საგანია მისამართებზე: ქ. თბილისში, ახოსპირელის ქ. N3/7, აბო თბილელის ქ. N1, აბო თბილელის ქ. N7, აბო თბილელის ქ. N4, ჯიბლაძის ქ. N3 და ჯიბლაძის ქ. N5-ში მდებარე შენობების სარესტავრაციო-სარეაბილიტაციო სამუშაოების შესყიდვა), 2020 წლის 13 თებერვლის  №20-02-24 (რომლის საგანია მისამართებზე: ქ. თბილისი, ახოსპირელის I ჩიხი N2-4,  ახოსპირელის III ჩიხი 5/6, გუდიაშვილის მოედანი N4, ლერმონტოვის ქ. N1/9 და ლერმონტოვის ქ. N3-ში </w:t>
      </w:r>
      <w:r w:rsidRPr="00331914">
        <w:rPr>
          <w:rFonts w:ascii="Sylfaen" w:eastAsia="Sylfaen" w:hAnsi="Sylfaen"/>
          <w:lang w:val="ka-GE"/>
        </w:rPr>
        <w:lastRenderedPageBreak/>
        <w:t>მდებარე შენობა-ნაგებობების რეაბილიტაციის სამუშაოების შესყიდვა) და 2020 წლის 13 თებერვლის  №20-02-25 (რომლის საგანია: ქ. თბილისი, აბო თბილელის ქ. N2, აბო თბილელის ქ. N6 და გუდიაშვილის მოედანი N9-ში მდებარე შენობა-ნაგებობების რეაბილიტაციის სამუშაოების შესყიდვა) სახელმწიფო შესყიდვის შესახებ ხელშეკრულებები.</w:t>
      </w:r>
    </w:p>
    <w:p w14:paraId="251D0BBB" w14:textId="77777777" w:rsidR="00DF5EB6" w:rsidRPr="00331914" w:rsidRDefault="00DF5EB6" w:rsidP="00DF5EB6">
      <w:pPr>
        <w:ind w:firstLine="720"/>
        <w:jc w:val="both"/>
        <w:rPr>
          <w:rFonts w:ascii="Sylfaen" w:eastAsia="Sylfaen" w:hAnsi="Sylfaen"/>
          <w:lang w:val="ka-GE"/>
        </w:rPr>
      </w:pPr>
      <w:r w:rsidRPr="00331914">
        <w:rPr>
          <w:rFonts w:ascii="Sylfaen" w:eastAsia="Sylfaen" w:hAnsi="Sylfaen"/>
          <w:lang w:val="ka-GE"/>
        </w:rPr>
        <w:t xml:space="preserve">„ა(ა)იპ - ,,თბილისის განვითარების ფონდის“ მიერ ქალაქ თბილისში, ლადო გუდიაშვილის მოედნისა და მიმდებარე არეალის სრული სარეაბილიტაციო სამუშაოების  განხორციელების  მიზნით საქონლის, მომსახურებისა და სამუშაოს სახელმწიფო შესყიდვის გამარტივებული შესყიდვის საშუალებით განხორციელების შესახებ“ საქართველოს მთავრობის 2020 წლის 31 მარტის N623 განკარგულებით ა(ა)იპ „თბილისის განვითარების ფონდს“ მიეცა უფლება  ქალაქ თბილისში, ლადო გუდიაშვილის მოედნისა და მიმდებარე არეალის სრული რეაბილიტაციის  სამუშაოების განხორციელების მიზნით  საქონლის, მომსახურებისა და სამუშაოს სახელმწიფო შესყიდვა განახორციელებინა გამარტივებული შესყიდვის საშუალებით 8 000 000 (რვა მილიონი) ლარის ფარგლებში. ხსენებული განკარგულების ფარგლებშიც, შემსყიდველმა ორგანიზაციამ დადო რამდენიმე ხელშეკრულება, მათ შორის, 2020 წლის 04 თებერვალს გააფორმა  სახელმწიფო შესყიდვის შესახებ №20-04-42 ხელშეკრულება, რომლის საგანია ქ. თბილისში, საიათნოვას ქ. N1-ში მდებარე შენობა-ნაგებობის რეაბილიტაციის სამუშაოები შესყიდვა, ხოლო, 2020 წლის 11 აგვისტოს გაფორმდა N20-07-68 ხელშეკრულება, </w:t>
      </w:r>
      <w:r w:rsidRPr="00331914">
        <w:rPr>
          <w:rFonts w:ascii="Sylfaen" w:hAnsi="Sylfaen"/>
          <w:lang w:val="ka-GE"/>
        </w:rPr>
        <w:t>რომლის საგანია ქ. თბილისში, გუდიაშვილის მოედნისა და მიმდებარე არეალის კეთილმოწყობის და გუდიაშვილის მოედანზე არსებული ბაღის რეაბილიტაციის სამუშაოების შესყიდვა.</w:t>
      </w:r>
    </w:p>
    <w:p w14:paraId="6657CC57" w14:textId="01010B97" w:rsidR="00DF5EB6" w:rsidRPr="00331914" w:rsidRDefault="00DA34DF" w:rsidP="00DF5EB6">
      <w:pPr>
        <w:ind w:firstLine="720"/>
        <w:jc w:val="both"/>
        <w:rPr>
          <w:rFonts w:ascii="Sylfaen" w:hAnsi="Sylfaen"/>
          <w:lang w:val="ka-GE"/>
        </w:rPr>
      </w:pPr>
      <w:r w:rsidRPr="00331914">
        <w:rPr>
          <w:rFonts w:ascii="Sylfaen" w:eastAsia="Sylfaen" w:hAnsi="Sylfaen"/>
          <w:lang w:val="ka-GE"/>
        </w:rPr>
        <w:t xml:space="preserve">ა(ა)იპ ,,თბილისის განვითარების ფონდის“ ცნობით </w:t>
      </w:r>
      <w:r w:rsidR="00DF5EB6" w:rsidRPr="00331914">
        <w:rPr>
          <w:rFonts w:ascii="Sylfaen" w:eastAsia="Sylfaen" w:hAnsi="Sylfaen"/>
          <w:lang w:val="ka-GE"/>
        </w:rPr>
        <w:t xml:space="preserve">ზემოაღნიშნულ განკარგულებათა საფუძველზე გაფორმებული ხელშეკრულებების </w:t>
      </w:r>
      <w:r w:rsidR="00C9625B" w:rsidRPr="00331914">
        <w:rPr>
          <w:rFonts w:ascii="Sylfaen" w:eastAsia="Sylfaen" w:hAnsi="Sylfaen"/>
          <w:lang w:val="ka-GE"/>
        </w:rPr>
        <w:t>ფარგლებში</w:t>
      </w:r>
      <w:r w:rsidR="00DF5EB6" w:rsidRPr="00331914">
        <w:rPr>
          <w:rFonts w:ascii="Sylfaen" w:eastAsia="Sylfaen" w:hAnsi="Sylfaen"/>
          <w:lang w:val="ka-GE"/>
        </w:rPr>
        <w:t xml:space="preserve"> სარეაბილიტაციო სამუშაოების  წარმოებისას </w:t>
      </w:r>
      <w:r w:rsidR="00DF5EB6" w:rsidRPr="00331914">
        <w:rPr>
          <w:rFonts w:ascii="Sylfaen" w:hAnsi="Sylfaen"/>
          <w:lang w:val="ka-GE"/>
        </w:rPr>
        <w:t>გამოიკვეთა შემდეგი გარემოებები:</w:t>
      </w:r>
    </w:p>
    <w:p w14:paraId="5147036A" w14:textId="4D48E3F9" w:rsidR="00DF5EB6" w:rsidRPr="00331914" w:rsidRDefault="00DF5EB6" w:rsidP="00DF5EB6">
      <w:pPr>
        <w:ind w:firstLine="720"/>
        <w:jc w:val="both"/>
        <w:rPr>
          <w:rFonts w:ascii="Sylfaen" w:hAnsi="Sylfaen"/>
          <w:lang w:val="ka-GE"/>
        </w:rPr>
      </w:pPr>
      <w:r w:rsidRPr="00331914">
        <w:rPr>
          <w:rFonts w:ascii="Sylfaen" w:hAnsi="Sylfaen"/>
          <w:lang w:val="ka-GE"/>
        </w:rPr>
        <w:t xml:space="preserve">ქ. თბილისში, ლერმონტოვის ქ. N3-ში სამუშაოების მიმდინარეობის პროცესში, კონსტრუქციული მდგომარეობის გათვალისწინებით მკვეთრად გაიზარდა გადასაწყობი მზიდი კედლების რაოდენობა, მე-2 სართულზე გადაწყობას დაექვემდებარა მისი დაახლოებით 50 პროცენტი, ხოლო, პირველ სართულზე მზიდი კედლების დაახლოებით - 20 პროცენტი. ლერმონტოვის ქუჩის მხრიდან 1-4 ღერძზე მოხდა კედლის ნაწილობრივი დემონტაჟი და ახლიდან მოწყობა, ა-ბ ღერძზე  განხორციელდა კედლის დემონტაჟი სარდაფის დონემდე და ახლიდან მოწყობა, სამუშაოების პროცესში კონსტრუქციული მდგომარეობის გათვალისწინებით საჭირო გახდა  ეზოს ქვეშ არსებული სარდაფის ნახევარ ნაწილში თაღის სრულად ახლიდან გადაწყობა და შენარჩუნებულ ნაწილში გაწმენდითი სამუშაოს შემდეგ გამოვლენილი სურათის მიხედვით მისი გამაგრება მასიური მეტალოკონსტრუქციით. ლერმონტოვის N5-თან მოსაზღვრე ნაწილში მძიმე კონსტრუქციული მდგომარეობის გამო, სამივე სართულზე დამატებით მოეწყო დამოუკიდებელი მეტალოკონსტრუქცია. დამატებითი ბეტონის კედელი მოეწყო სარდაფში სასტუმროს მოსაზღვრე მხარეს არსებული დაშლის პირას მყოფი კედლის დასაჭერად, რისი საჭიროებაც კვლევის პროცესში მკაფიოდ არ იყო </w:t>
      </w:r>
      <w:r w:rsidRPr="00331914">
        <w:rPr>
          <w:rFonts w:ascii="Sylfaen" w:hAnsi="Sylfaen"/>
          <w:lang w:val="ka-GE"/>
        </w:rPr>
        <w:lastRenderedPageBreak/>
        <w:t>გამოხატული. საჭირო გახდა მომიჯნავე შენობის კედელთან (სარდაფიდან მე-2 სართულის ჩათვლით) ლითონკონსტრუქციების მოწყობა შენობის გაძლიერების მიზნით. კიბის უჯრედში (სადარბაზო) არსებული კედლის და კიბის დემონტაჟი, შენობის ფანჯრის ნიშების დემონტაჟი და ღიობების გადაკეთება,</w:t>
      </w:r>
      <w:r w:rsidRPr="00331914">
        <w:rPr>
          <w:rFonts w:ascii="Sylfaen" w:hAnsi="Sylfaen"/>
          <w:lang w:val="ka-GE"/>
        </w:rPr>
        <w:tab/>
        <w:t>კიბის უჯრედში (სადარბაზო) არსებული კედლის და კიბის დემონტაჟი, სასტუმროს მხარეს ნესტისგან არიდების დამატებითი ღონისძიების ფარგლებში ასევე მოეწყო წყალგაუმტარი ბეტონის კონსტრუქცია. ამასთან, მიმდინარეობს სადარბაზოს ქვეშ აღმოჩენილი საკომუნიკაციო გვირაბის აღდგენა/კონსერვაცია და საძირკვლის მოწყობა. გასათვალისწინებელია,  რომ შენობის სადარბაზოში აღმოჩნდა ძველი მხატვრობა, რომლის აღსადგენასაც ამჟამად ახორციელებენ რესტავრატორები, კერძოდ, მიმდინარეობს სამუშაოების პროცესში აღმოჩენილი მოხატული 2 ჭერის საკონსერვაციო მეთოდით ჩამოხსნა/კონსერვაცია/რესტავრაცია.</w:t>
      </w:r>
    </w:p>
    <w:p w14:paraId="2C5AE33C" w14:textId="77777777" w:rsidR="00DF5EB6" w:rsidRPr="00331914" w:rsidRDefault="00DF5EB6" w:rsidP="00DF5EB6">
      <w:pPr>
        <w:ind w:firstLine="720"/>
        <w:jc w:val="both"/>
        <w:rPr>
          <w:rFonts w:ascii="Sylfaen" w:hAnsi="Sylfaen"/>
          <w:lang w:val="ka-GE"/>
        </w:rPr>
      </w:pPr>
      <w:r w:rsidRPr="00331914">
        <w:rPr>
          <w:rFonts w:ascii="Sylfaen" w:hAnsi="Sylfaen"/>
          <w:lang w:val="ka-GE"/>
        </w:rPr>
        <w:t>ლერმონტოვი 1/9-ის შემთხვევაში, მძიმე კონსტრუქციული სურათის და დაბალესთეტიკური ვიზუალის გათვალისწინებით, საჭირო გახდა ეზოში განთავსებული სათავსოების მიშენებების და ორსართულიანი ნაგებობის დიდი ნაწილის დაშლა და კონსტრუქციულად გამართული და არქიტექტურულად გაუმჯობესებული ვიზუალით თავდაპირველი პროექტის კორექტირება. რამაც საბოლოო ჯამში წარმოშვა დამატებითი ხარჯების გაწევის საჭიროება და იგი პროექტის განხორციელების საწყის სტადიაზე ვერ იქნებოდა ნავარაუდევი. ასევე განხორციელდა შენობის ფანჯრის ნიშების დემონტაჟი და ღიობების გადაკეთება, ეზოს მხრიდან აივნის დემონტაჟის მიზნით დროებითი ლითონკონსტრუქციის მოწყობა, ეზოს მხრიდან არსებული სარდაფის გეომეტრიული ზომების გაზრდა. ამასთან, სადარბაზოში მიმდინარეობს მოზაიკური საფეხურების და იატაკების რესტავრაცია, რაც ასევე არ იყო გათვალისწინებული თავდაპირველი პროექტით.</w:t>
      </w:r>
    </w:p>
    <w:p w14:paraId="35CC3396" w14:textId="77777777" w:rsidR="00DF5EB6" w:rsidRPr="00331914" w:rsidRDefault="00DF5EB6" w:rsidP="00DF5EB6">
      <w:pPr>
        <w:ind w:firstLine="720"/>
        <w:jc w:val="both"/>
        <w:rPr>
          <w:rFonts w:ascii="Sylfaen" w:hAnsi="Sylfaen"/>
          <w:lang w:val="ka-GE"/>
        </w:rPr>
      </w:pPr>
      <w:r w:rsidRPr="00331914">
        <w:rPr>
          <w:rFonts w:ascii="Sylfaen" w:hAnsi="Sylfaen"/>
          <w:lang w:val="ka-GE"/>
        </w:rPr>
        <w:t>მისამართზე ქ. თბილისი ახოსპირელი პირველი ჩიხი N2-4, აუცილებლობიდან გამომდინარე,  მოხდა შენობის სრული დემონტაჟი, რაც არ იყო გათვალისწინებული თავდაპირველი პროექტით, მოეწყო ახალი მიწისქვეშა სართული (-6,25 ნიშნულზე), სადაც მოხდა სველი III კატეგორიის გრუნტის ხელით დამუშავება და ამოტანა (400 მ3), მოეწყო მონოლითური რკ/ბეტონის, საძირკვლები, კედლები და გადახურვის ფილა, რაც ასევე არ იყო გათვალისწინებული თავდაპირველი პროექტით, დამატებით მოეწყო 2 ახალი კიბე, საიდანაც ერთ-ერთი ადის სხვენის სართულზე და სადაც დიდი ალბათობით მოეწყობა საცხოვრებელი ფართი, რომელშიც განთავსდება სველი წერტილები და გათბობის სისტემა, რაც შესაბამისად გამოიწვევს სახურავის კონსტრუქციული ნაწილის შეცვლას. მოეწყო მონოლითური რკ/ბეტონის დეკორატიული კედლები, რაც არ იყო გათვალისწინებული თავდაპირველი პროექტით, ეზოში მოეწყო ქვაფენილი შავი გრანიტის ფილებით, რაც ასევე  არ იყო გათვალისწინებული თავდაპირველი პროექტით. შენობის კედლების გადაწყობის პროცესში საჭირო გახდა დაზიანებული სამეზობლო კედლების სრული ლესვა-შევსებაც.</w:t>
      </w:r>
    </w:p>
    <w:p w14:paraId="75E3E392" w14:textId="77777777" w:rsidR="00DF5EB6" w:rsidRPr="00331914" w:rsidRDefault="00DF5EB6" w:rsidP="00DF5EB6">
      <w:pPr>
        <w:ind w:firstLine="720"/>
        <w:jc w:val="both"/>
        <w:rPr>
          <w:rFonts w:ascii="Sylfaen" w:hAnsi="Sylfaen"/>
          <w:lang w:val="ka-GE"/>
        </w:rPr>
      </w:pPr>
      <w:r w:rsidRPr="00331914">
        <w:rPr>
          <w:rFonts w:ascii="Sylfaen" w:hAnsi="Sylfaen"/>
          <w:lang w:val="ka-GE"/>
        </w:rPr>
        <w:t xml:space="preserve">მისამართზე ახოსპირელის III ჩიხი, N5/6 აუცილებლობიდან გამომდინარე მოხდა შენობის სრული დემონტაჟი, რაც არ იყო გათვალისწინებული თავდაპირველი პროექტით, </w:t>
      </w:r>
      <w:r w:rsidRPr="00331914">
        <w:rPr>
          <w:rFonts w:ascii="Sylfaen" w:hAnsi="Sylfaen"/>
          <w:lang w:val="ka-GE"/>
        </w:rPr>
        <w:lastRenderedPageBreak/>
        <w:t xml:space="preserve">ახლიდან მოეწყო მონოლითური რკ/ბეტონის საძირკვლები, კედლები და დიაფრაგმები (0,00 ნიშნულამდე), რაც არ იყო გათვალისწინებული თავდაპირველი პროექტით, სარდაფში ეზოს მხრიდან მოეწყო მონოლითური რკ/ბეტონის კედელი, I და II სართულებზე მოეწყო მონოლითური რკ/ბეტონის ფილები სვ. წერტილებში და სამზარეულოებში, ეზოში განხორციელდა ქვაფენილის მოწყობა შავი გრანიტის ფილებით, რაც ასევე არ იყო გათვალისწინებული თავდაპირველი პროექტით. ამასთანავე, კონსტრუქციული მდგომარეობის გამო, აუცილებელი გახდა მოსაზღვრე შენობის სამეზობლო კედლის სრული გადაწყობა-აღდგენა, მათ შორის პროცესში დაზიანებული შიდა სივრცის რემონტი-აღდგენა. ასევე, კონსტრუქციული მდგომარეობის გათვალისწინებით ეზოს ნაწილში მოსაზღვრე გამყოფი კედლის სრული გადაწყობა-აღდგენა. </w:t>
      </w:r>
    </w:p>
    <w:p w14:paraId="429E4F53" w14:textId="77777777" w:rsidR="00DF5EB6" w:rsidRPr="00331914" w:rsidRDefault="00DF5EB6" w:rsidP="00DF5EB6">
      <w:pPr>
        <w:ind w:firstLine="720"/>
        <w:jc w:val="both"/>
        <w:rPr>
          <w:rFonts w:ascii="Sylfaen" w:hAnsi="Sylfaen"/>
          <w:lang w:val="ka-GE"/>
        </w:rPr>
      </w:pPr>
      <w:r w:rsidRPr="00331914">
        <w:rPr>
          <w:rFonts w:ascii="Sylfaen" w:hAnsi="Sylfaen"/>
          <w:lang w:val="ka-GE"/>
        </w:rPr>
        <w:t>აბო თბილელის N 2-ში - სამუშაოების პროცესში კონსტრუქციული მდგომარეობის გათვალისწინებით და დამოუკიდებელი სახელოვნებათმცოდნეო ჯგუფის უშუალო რეკომენდაციით შეიცვალა საპროექტო გადაწყვეტა და მკვეთრად გაიზარდა გადასაწყობი მზიდი კედლების რაოდენობა (თითქმის დემონტაჟი). გადაწყობას დაექვემდებარა როგორც პირველი სართულის, ისე მე-2 სართულის მზიდი კედლების დაახლოებით 95 პროცენტი. აღნიშნულიდან გამომდინარე მკვეთრად გაიზარდა როგორც დასაშლელი ასევე ასაშენებელი მოცულობა თავდაპირველ პროექტთან შედარებით. ფასადის შესანარჩუნებელი კედლის ფრაგმენტისთვის მოეწყო დროებითი მეტალოკონსტრუქცია.</w:t>
      </w:r>
    </w:p>
    <w:p w14:paraId="4E560396" w14:textId="77777777" w:rsidR="00DF5EB6" w:rsidRPr="00331914" w:rsidRDefault="00DF5EB6" w:rsidP="00DF5EB6">
      <w:pPr>
        <w:ind w:firstLine="720"/>
        <w:jc w:val="both"/>
        <w:rPr>
          <w:rFonts w:ascii="Sylfaen" w:hAnsi="Sylfaen"/>
          <w:lang w:val="ka-GE"/>
        </w:rPr>
      </w:pPr>
      <w:r w:rsidRPr="00331914">
        <w:rPr>
          <w:rFonts w:ascii="Sylfaen" w:hAnsi="Sylfaen"/>
          <w:lang w:val="ka-GE"/>
        </w:rPr>
        <w:t>საიათნოვა N1-ის შემთხვევაში - თავდაპირველ პროექტში არ იყო გათვალისწინებული და სავალდებულო გახდა შენობის მნიშვნელოვანი ნაწილის დემონტაჟი.  სამუშაოების პროცესში კონსტრუქციული მდგომარეობის გათვალისწინებით მკვეთრად გაიზარდა გადასაწყობი მზიდი კედლების რაოდენობა. გადასაწყობი გახდა მე-2 სართულის მზიდი კელდების დაახლოებით 55 პროცენტი, ხოლო, პირველი სართულის დაახლოებით 20 პროცენტი, რის გამოც მკვეთრად გაიზარდა როგორც დასაშლელი, ასევე ასაშენებელი მოცულობა თავდაპირველ პროექტთან შედარებით. გასათვალისწინებელია ის გარემოებაც, რომ ობიექტებზე სამშენებლო სამუშაოების წარმოებისას აღმოჩენილ იქნა არქეოლოგიური ფასეულობები, რამაც გამოიწვია დამატებითი არქიტექტორული გადაწყვეტილებების მიღებისა და მასთან დაკავშირებული დამატებითი ხარჯების გაწევის აუცილებლობა წარმოშვა.</w:t>
      </w:r>
    </w:p>
    <w:p w14:paraId="54D46290" w14:textId="77777777" w:rsidR="00DF5EB6" w:rsidRPr="00331914" w:rsidRDefault="00DF5EB6" w:rsidP="00DF5EB6">
      <w:pPr>
        <w:ind w:firstLine="720"/>
        <w:jc w:val="both"/>
        <w:rPr>
          <w:rFonts w:ascii="Sylfaen" w:hAnsi="Sylfaen"/>
          <w:lang w:val="ka-GE"/>
        </w:rPr>
      </w:pPr>
      <w:r w:rsidRPr="00331914">
        <w:rPr>
          <w:rFonts w:ascii="Sylfaen" w:hAnsi="Sylfaen"/>
          <w:lang w:val="ka-GE"/>
        </w:rPr>
        <w:t xml:space="preserve">ქ. თბილისში, აბო თბილელის N6-ში სამშენებლო სამუშაოების წარმოებისას აღმოჩნდა, რომ მიწისქვეშა სარდაფები საჭიროებდა უფრო მნიშვნელოვან ჩარევას, რადგან აღმოჩენილ იქნა შენობის კონსტრუქციისთვის შეუსაბამო ბზარები. სამუშაოების წარმოებისას გამოვლინდა პროექტით გაუთვალისწინებელი სარდაფი, რომელმაც მოითხოვა გარკვეული სამუშაოების განხორციელება. </w:t>
      </w:r>
    </w:p>
    <w:p w14:paraId="72D61CAE" w14:textId="77777777" w:rsidR="00DF5EB6" w:rsidRPr="00331914" w:rsidRDefault="00DF5EB6" w:rsidP="00DF5EB6">
      <w:pPr>
        <w:ind w:firstLine="720"/>
        <w:jc w:val="both"/>
        <w:rPr>
          <w:rFonts w:ascii="Sylfaen" w:hAnsi="Sylfaen"/>
          <w:lang w:val="ka-GE"/>
        </w:rPr>
      </w:pPr>
      <w:r w:rsidRPr="00331914">
        <w:rPr>
          <w:rFonts w:ascii="Sylfaen" w:hAnsi="Sylfaen"/>
          <w:lang w:val="ka-GE"/>
        </w:rPr>
        <w:t xml:space="preserve">მისამართზე ახოსპირელის ქ. N3/7 სამუშაოების პროცესში, ფაქტობრივი მდგომარეობიდან გამომდინარე, შესაცვლელი გახდა საძირკვლის გამაგრების სქემა, რაც </w:t>
      </w:r>
      <w:r w:rsidRPr="00331914">
        <w:rPr>
          <w:rFonts w:ascii="Sylfaen" w:hAnsi="Sylfaen"/>
          <w:lang w:val="ka-GE"/>
        </w:rPr>
        <w:lastRenderedPageBreak/>
        <w:t>თავდაპირველ პროექტში ასახული არ ყოფილა.  საძირკვლის დამუშავებისას მინუს სართულზე აღმოჩნდა ისტორიული სარდაფები, რომელთა შენარჩუნების მიზნით, პროექტმა განიცადა კორექტირება,  სავალდებულო გახდა შესაბამისი არქიტექტურული კვლევის ჩატარება რამაც გაზარდა ჩასატარებელი სამუშაოების მოცულობები და შესაბამისად ხარჯებიც.</w:t>
      </w:r>
    </w:p>
    <w:p w14:paraId="1B172E68" w14:textId="77777777" w:rsidR="00DF5EB6" w:rsidRPr="00331914" w:rsidRDefault="00DF5EB6" w:rsidP="00DF5EB6">
      <w:pPr>
        <w:ind w:firstLine="720"/>
        <w:jc w:val="both"/>
        <w:rPr>
          <w:rFonts w:ascii="Sylfaen" w:hAnsi="Sylfaen"/>
          <w:lang w:val="ka-GE"/>
        </w:rPr>
      </w:pPr>
      <w:r w:rsidRPr="00331914">
        <w:rPr>
          <w:rFonts w:ascii="Sylfaen" w:hAnsi="Sylfaen"/>
          <w:lang w:val="ka-GE"/>
        </w:rPr>
        <w:t>აბო თბილელის ქ. N4-ში მდებარე შენობის თავდაპირველ პროექტში არ იყო გათვალისწინებული და სავალდებულო გახდა ობიექტის მნიშვნელოვანი ნაწილის დემონტაჟი და თავიდან აშენება, აღნიშნულმა გამოიწვია დამატებითი სამუშაოების შესრულების აუცილებლობა, რამაც თავის მხრივ განაპირობა დამატებითი ხარჯების გაღება.</w:t>
      </w:r>
    </w:p>
    <w:p w14:paraId="635C1489" w14:textId="77777777" w:rsidR="00DF5EB6" w:rsidRPr="00331914" w:rsidRDefault="00DF5EB6" w:rsidP="00DF5EB6">
      <w:pPr>
        <w:ind w:firstLine="720"/>
        <w:jc w:val="both"/>
        <w:rPr>
          <w:rFonts w:ascii="Sylfaen" w:hAnsi="Sylfaen"/>
          <w:lang w:val="ka-GE"/>
        </w:rPr>
      </w:pPr>
      <w:r w:rsidRPr="00331914">
        <w:rPr>
          <w:rFonts w:ascii="Sylfaen" w:hAnsi="Sylfaen"/>
          <w:lang w:val="ka-GE"/>
        </w:rPr>
        <w:t>აბო თბილელის ქ. N7-ში მდებარე შენობაზე გავლენა იქონია ჯიბლაძის ქ. N3-ში მიმდინარე სამუშაობმა შენობათა ურთიერთდაკავშირებულობის გამო. პროექტით გათვალისწინებული სადემონტაჟო სამუშაოების შედეგად დამატებით აუცილებელი გახდა აბო თბილელის ქუჩის მხარეს საყრდენი კედლის გაძლიერება.</w:t>
      </w:r>
    </w:p>
    <w:p w14:paraId="5E8CB3EB" w14:textId="77777777" w:rsidR="00DF5EB6" w:rsidRPr="00331914" w:rsidRDefault="00DF5EB6" w:rsidP="00DF5EB6">
      <w:pPr>
        <w:ind w:firstLine="720"/>
        <w:jc w:val="both"/>
        <w:rPr>
          <w:rFonts w:ascii="Sylfaen" w:hAnsi="Sylfaen"/>
          <w:lang w:val="ka-GE"/>
        </w:rPr>
      </w:pPr>
      <w:r w:rsidRPr="00331914">
        <w:rPr>
          <w:rFonts w:ascii="Sylfaen" w:hAnsi="Sylfaen"/>
          <w:lang w:val="ka-GE"/>
        </w:rPr>
        <w:t>მისამართზე ქ. თბილისში, აბო თბილელის ქ. N1 კონსტრუქციული კვანძების გახსნის, კედლების ნალესობისგან გათავისუფლებისა და სარდაფების მიწისგან ამოწმენდის შედეგად გამოვლინდა, რომ შენობის კონსტრუქციას აღენიშნებოდა შეუსაბამო ბზარები ასევე, სხვადასხვა ელემენტები საჭიროებდა უფრო მნიშვნელოვან ჩარევას, კერძოდ: მოსაჩარჩოებელი გახდა არსებული ყველა ღიობი; საჭირო გახდა სართულშუა გადახურვების გაძლიერება, პარაპეტის უდიდესი ნაწილის გადაწყობა, ასევე მინუს სართულზე არსებული თაღოვანი ნაწილის მეტალოკონსტრუქციით გაძლიერება.</w:t>
      </w:r>
    </w:p>
    <w:p w14:paraId="4A73C179" w14:textId="1458DC8B" w:rsidR="00DF5EB6" w:rsidRPr="00331914" w:rsidRDefault="00DA34DF" w:rsidP="00042915">
      <w:pPr>
        <w:ind w:firstLine="720"/>
        <w:jc w:val="both"/>
        <w:rPr>
          <w:rFonts w:ascii="Sylfaen" w:hAnsi="Sylfaen"/>
          <w:lang w:val="ka-GE"/>
        </w:rPr>
      </w:pPr>
      <w:r w:rsidRPr="00331914">
        <w:rPr>
          <w:rFonts w:ascii="Sylfaen" w:eastAsia="Sylfaen" w:hAnsi="Sylfaen"/>
          <w:lang w:val="ka-GE"/>
        </w:rPr>
        <w:t xml:space="preserve">ა(ა)იპ ,,თბილისის განვითარების ფონდისა“ და მიმწოდებელი კომპანიების ცნობით, </w:t>
      </w:r>
      <w:r w:rsidR="00DF5EB6" w:rsidRPr="00331914">
        <w:rPr>
          <w:rFonts w:ascii="Sylfaen" w:hAnsi="Sylfaen"/>
          <w:lang w:val="ka-GE"/>
        </w:rPr>
        <w:t>ზემოაღნიშნული სამუშაოების განხორციელების აუცილებლობა თავდაპირველი კვლევების ფარგლებში არ იყო გამოკვეთილი, რამაც საბოლოო ჯამში გაზარდა მთლიანი სარეაბილიტაციო პროექტისათვის განკუთვნილი ხარჯი</w:t>
      </w:r>
      <w:r w:rsidRPr="00331914">
        <w:rPr>
          <w:rFonts w:ascii="Sylfaen" w:hAnsi="Sylfaen"/>
          <w:lang w:val="ka-GE"/>
        </w:rPr>
        <w:t xml:space="preserve"> (</w:t>
      </w:r>
      <w:r w:rsidR="00317CED" w:rsidRPr="00331914">
        <w:rPr>
          <w:rFonts w:ascii="Sylfaen" w:hAnsi="Sylfaen"/>
          <w:lang w:val="ka-GE"/>
        </w:rPr>
        <w:t xml:space="preserve">აღნიშნულთან დაკავშირებით მიმწოდებელმა კომპანიებმა </w:t>
      </w:r>
      <w:r w:rsidRPr="00331914">
        <w:rPr>
          <w:rFonts w:ascii="Sylfaen" w:eastAsia="Sylfaen" w:hAnsi="Sylfaen"/>
          <w:lang w:val="ka-GE"/>
        </w:rPr>
        <w:t xml:space="preserve">2021 წლის 17 მარტს N10/01210763685-80 (N166) და 10/01210763351-80 (N203) წერილებით მიმართეს ა(ა)იპ „თბილისის განვითარების ფონდს“). </w:t>
      </w:r>
      <w:r w:rsidR="00DF5EB6" w:rsidRPr="00331914">
        <w:rPr>
          <w:rFonts w:ascii="Sylfaen" w:hAnsi="Sylfaen"/>
          <w:lang w:val="ka-GE"/>
        </w:rPr>
        <w:t xml:space="preserve">ამასთანავე, განსახორციელებელია გუდიაშვილის მოედნისა და მიმდებარე არეალის კეთილმოწყობის მესამე ეტაპის სამუშაოები, </w:t>
      </w:r>
      <w:r w:rsidR="00DF5EB6" w:rsidRPr="00331914">
        <w:rPr>
          <w:rFonts w:ascii="Sylfaen" w:eastAsia="Times New Roman" w:hAnsi="Sylfaen"/>
          <w:color w:val="000000"/>
          <w:lang w:val="ka-GE"/>
        </w:rPr>
        <w:t>რომელიც მოიცავს აბო თბილელის ქუჩაზე სრული საინჟინრო კომუნიკაციებისა და აბო თბილელისა და საითნოვას  ქუჩის საგზაო საფარით მოწყობის სამუშაოებს. პროექტი დამატებით ითვალისწინებს მხატვრული განათების მოწყობას თითოეულ რეაბილიტირებულ ობიექტზე. ხსენებული კეთილმოწყობის სამუშაობის ფარგლებში ასევე დაგეგმილია გარე განათების, სუსტი დენების, კამერების და ინვენტარის (მათ შორის, ურნების) მოწყობაც.</w:t>
      </w:r>
    </w:p>
    <w:p w14:paraId="6F4CE933" w14:textId="04A18BA6" w:rsidR="00DF5EB6" w:rsidRPr="00331914" w:rsidRDefault="00DF5EB6" w:rsidP="00DF5EB6">
      <w:pPr>
        <w:ind w:firstLine="720"/>
        <w:jc w:val="both"/>
        <w:rPr>
          <w:rFonts w:ascii="Sylfaen" w:hAnsi="Sylfaen"/>
          <w:lang w:val="ka-GE"/>
        </w:rPr>
      </w:pPr>
      <w:r w:rsidRPr="00331914">
        <w:rPr>
          <w:rFonts w:ascii="Sylfaen" w:hAnsi="Sylfaen"/>
          <w:lang w:val="ka-GE"/>
        </w:rPr>
        <w:t>მოცემული ეტაპის სარეაბილიტაციო სამუშაოების განხორციელებისათვის აუცილებლობას წარმოადგენს გამარტივებული ფორმით</w:t>
      </w:r>
      <w:r w:rsidR="00546E3C">
        <w:rPr>
          <w:rFonts w:ascii="Sylfaen" w:hAnsi="Sylfaen"/>
          <w:lang w:val="ka-GE"/>
        </w:rPr>
        <w:t xml:space="preserve"> სახელმწიფო</w:t>
      </w:r>
      <w:r w:rsidRPr="00331914">
        <w:rPr>
          <w:rFonts w:ascii="Sylfaen" w:hAnsi="Sylfaen"/>
          <w:lang w:val="ka-GE"/>
        </w:rPr>
        <w:t xml:space="preserve"> შესყიდვის განხორციელება. დაწყებული პროექტის მომდევნო ეტაპზე სამშენებლო სამუშაოების </w:t>
      </w:r>
      <w:r w:rsidRPr="00331914">
        <w:rPr>
          <w:rFonts w:ascii="Sylfaen" w:hAnsi="Sylfaen"/>
          <w:lang w:val="ka-GE"/>
        </w:rPr>
        <w:lastRenderedPageBreak/>
        <w:t>ტენდერის გზით შესყიდვის განხორციელების შემთხვევაში, ფიზიკური სამუშაოებისათვის აუცილებელ ვადას დაემატება უშუალოდ სატენდერო პროცედურებისთვის საჭირო წინასწარგანსაზღვრული ვადა და აგრეთვე სხვა გარემოებებიდან (პრეტენდენტის წარმოდგენილი დოკუმენტაციის შესწავლის, აუცილებლობის შემთხვევებში მათი დაზუსტების და სხვა) გამომდინარე შეფერხებები. ამავე დროს სამუშაოების განხორციელებისას მოსალოდნელი რიგი ცვლილებები და ხშირ შემთხვევებში გაუთვალისწინებელი გარემოებები მოითხოვს გაუთვალისწინებელი ტიპის სამუშაოებთან დაკავშირებულ სამუშაოებზე სხვა ტენდერების გამოცხადებისა და მათი განხორციელების პროცედურებთან დაკავშირებულ დროს, ამ პროცესებთან დაკავშირებულ წყვეტებს დაწყებულ სამუშაოებზე, რაც საბოლოო ჯამში, მნიშვნელოვნად გაზრდის პროექტის დასრულების ვადებს და ნეგატიურად აისახება კონკრეტული, სპეციფიკური სამუშაოების შესრულების დინამიკაზეც.</w:t>
      </w:r>
    </w:p>
    <w:p w14:paraId="749B2E01" w14:textId="0775C43E" w:rsidR="00DF5EB6" w:rsidRPr="00331914" w:rsidRDefault="00DF5EB6" w:rsidP="00DF5EB6">
      <w:pPr>
        <w:ind w:firstLine="720"/>
        <w:jc w:val="both"/>
        <w:rPr>
          <w:rFonts w:ascii="Sylfaen" w:eastAsia="Times New Roman" w:hAnsi="Sylfaen"/>
          <w:color w:val="000000"/>
          <w:lang w:val="ka-GE"/>
        </w:rPr>
      </w:pPr>
      <w:r w:rsidRPr="00331914">
        <w:rPr>
          <w:rFonts w:ascii="Sylfaen" w:hAnsi="Sylfaen"/>
          <w:lang w:val="ka-GE"/>
        </w:rPr>
        <w:t xml:space="preserve">მითითებული გარემოებებისა და მაღალი სახელმწიფოებრივი და საზოგადოებრივი ინტერესის გათვალისწინებით, სახელმწიფო შესყიდვის კანონმდებლობით დადგენილი სტანდარტული პროცედურების დაცვა ვერ უზრუნველყოფს დაწყებული პროექტის ეფექტიანად გაგრძელებას. ზემოაღნიშნულიდან გამომდინარე, გუდიაშვილის მოედნისა და მიმდებარე არეალის სრული რეაბილიტაციის პროცესის შეუფერხებლად და ეფექტიანად განხორციელებისათვის აუცილებელია ა(ა)იპ „თბილისის განვითარების ფონდს“ (ს/ნ 404384974) უფლება მიეცეს ქალაქ თბილისში, </w:t>
      </w:r>
      <w:r w:rsidRPr="00331914">
        <w:rPr>
          <w:rFonts w:ascii="Sylfaen" w:eastAsiaTheme="minorHAnsi" w:hAnsi="Sylfaen" w:cs="Sylfaen"/>
          <w:color w:val="000000" w:themeColor="text1"/>
          <w:lang w:val="ka-GE"/>
        </w:rPr>
        <w:t>ახოსპირელის I ჩიხი 2-4-ში, ახოსპირელის III ჩიხი 5/6-ში, ახოსპირელის ქ. N3/7-ში, ლერმონტოვის ქ. N1/9-ში, ლერმონტოვის ქ. N3-ში, აბო თბილელის ქ. N2-ში, აბო თბილელის ქ. N1-ში, აბო თბილელის ქ. N4-ში, აბო თბილელის ქ. N6-ში,  აბო თბილელის ქ. N7-სა და საიათნოვას ქ. N1-ში მდებარე სარეაბილიტაციო ობიექტების დასრულებისათვის, გუდიაშვილის მოედნისა და მიმდებარე ქუჩების კეთილმოწყობის III ეტაპისა სამუშაოების (</w:t>
      </w:r>
      <w:r w:rsidRPr="00331914">
        <w:rPr>
          <w:rFonts w:ascii="Sylfaen" w:eastAsia="Times New Roman" w:hAnsi="Sylfaen"/>
          <w:color w:val="000000"/>
          <w:lang w:val="ka-GE"/>
        </w:rPr>
        <w:t>რომელიც მოიცავს აბო თბილელის ქუჩაზე სრული საინჟინრო კომუნიკაციებისა და ამავე ქუჩისა და საითნოვას  ქუჩის საგზაო საფარით მოწყობის სამუშაოებს, რეაბილიტირებულ ობიექტებზე მხატვრული განათების, გარე განათების, სუსტი დენების, კამერების და ინვენტარის (მათ შორის, ურნების) მოწყობას) განხორციელებისათვის და საჭიროებისამებრ სარეაბილიტაციო არეალის სხვა სახის კეთილმოწყობისათვის განკუთვნილი სამუშაო</w:t>
      </w:r>
      <w:r w:rsidR="00D81EA7">
        <w:rPr>
          <w:rFonts w:ascii="Sylfaen" w:eastAsia="Times New Roman" w:hAnsi="Sylfaen"/>
          <w:color w:val="000000"/>
          <w:lang w:val="ka-GE"/>
        </w:rPr>
        <w:t>ები</w:t>
      </w:r>
      <w:r w:rsidRPr="00331914">
        <w:rPr>
          <w:rFonts w:ascii="Sylfaen" w:eastAsia="Times New Roman" w:hAnsi="Sylfaen"/>
          <w:color w:val="000000"/>
          <w:lang w:val="ka-GE"/>
        </w:rPr>
        <w:t>ს, საქონლისა და მომსახურებ</w:t>
      </w:r>
      <w:r w:rsidR="00D81EA7">
        <w:rPr>
          <w:rFonts w:ascii="Sylfaen" w:eastAsia="Times New Roman" w:hAnsi="Sylfaen"/>
          <w:color w:val="000000"/>
          <w:lang w:val="ka-GE"/>
        </w:rPr>
        <w:t>ებ</w:t>
      </w:r>
      <w:r w:rsidRPr="00331914">
        <w:rPr>
          <w:rFonts w:ascii="Sylfaen" w:eastAsia="Times New Roman" w:hAnsi="Sylfaen"/>
          <w:color w:val="000000"/>
          <w:lang w:val="ka-GE"/>
        </w:rPr>
        <w:t>ის შესყიდვა უზრუნველყოს გამარტივებული შესყიდვის საშუალებით.</w:t>
      </w:r>
    </w:p>
    <w:p w14:paraId="34C20F22" w14:textId="2A88BF03" w:rsidR="006C1700" w:rsidRPr="00331914" w:rsidRDefault="006C1700" w:rsidP="006C1700">
      <w:pPr>
        <w:ind w:firstLine="720"/>
        <w:jc w:val="both"/>
        <w:rPr>
          <w:rFonts w:ascii="Sylfaen" w:hAnsi="Sylfaen"/>
          <w:lang w:val="ka-GE"/>
        </w:rPr>
      </w:pPr>
      <w:r w:rsidRPr="00331914">
        <w:rPr>
          <w:rFonts w:ascii="Sylfaen" w:hAnsi="Sylfaen"/>
          <w:lang w:val="ka-GE"/>
        </w:rPr>
        <w:t>ამასთანავე, „ა(ა)იპ „თბილისის განვითარების ფონდისთვის“ სახელმწიფო შესყიდვის გამარტივებული შესყიდვით განხორციელების შესახებ თანხმობის გაცემის თაობაზე“ სახელმწიფო შესყიდვების სააგენტოს თავმჯდომარის 2021 წლის 25 მარტის N968 განკარგულების საფუძველზე, შემსყიდველ ორგანიზაციას მიეცა თანხმობა, სახელმწიფოებრივი და საზოგადოებრივი მნიშვნელობის ღონისძიების შეზღუდულ ვადებში შეუფერხებლად ჩატარების მიზნით შესყიდვების დასადგენად მი</w:t>
      </w:r>
      <w:r w:rsidR="00636573">
        <w:rPr>
          <w:rFonts w:ascii="Sylfaen" w:hAnsi="Sylfaen"/>
          <w:lang w:val="ka-GE"/>
        </w:rPr>
        <w:t>ე</w:t>
      </w:r>
      <w:r w:rsidRPr="00331914">
        <w:rPr>
          <w:rFonts w:ascii="Sylfaen" w:hAnsi="Sylfaen"/>
          <w:lang w:val="ka-GE"/>
        </w:rPr>
        <w:t>მართა საქართველოს მთავრობისათვის.</w:t>
      </w:r>
    </w:p>
    <w:p w14:paraId="6AAB1EB3" w14:textId="68798447" w:rsidR="001E681C" w:rsidRPr="00331914" w:rsidRDefault="00DF5EB6" w:rsidP="00DF5EB6">
      <w:pPr>
        <w:ind w:firstLine="720"/>
        <w:jc w:val="both"/>
        <w:rPr>
          <w:rFonts w:ascii="Sylfaen" w:hAnsi="Sylfaen"/>
          <w:lang w:val="ka-GE"/>
        </w:rPr>
      </w:pPr>
      <w:r w:rsidRPr="00331914">
        <w:rPr>
          <w:rFonts w:ascii="Sylfaen" w:hAnsi="Sylfaen"/>
          <w:lang w:val="ka-GE"/>
        </w:rPr>
        <w:lastRenderedPageBreak/>
        <w:t>სარეაბილიტაციო პროექტის დაგეგმილი სახით შესრულება მნიშვნელოვანია კულტურული მემკვიდრეობის ძეგლების შესანარჩუნებლად. ძველი თბილისის ტურისტულად დატვირთულ არეალში შესაბამისი სარეაბილიტაციო სამუშაოების განხორციელების შედეგად აღდგება</w:t>
      </w:r>
      <w:r w:rsidRPr="00331914">
        <w:rPr>
          <w:rFonts w:ascii="Sylfaen" w:hAnsi="Sylfaen"/>
          <w:spacing w:val="-8"/>
          <w:lang w:val="ka-GE"/>
        </w:rPr>
        <w:t xml:space="preserve"> </w:t>
      </w:r>
      <w:r w:rsidRPr="00331914">
        <w:rPr>
          <w:rFonts w:ascii="Sylfaen" w:hAnsi="Sylfaen"/>
          <w:lang w:val="ka-GE"/>
        </w:rPr>
        <w:t>უბნის</w:t>
      </w:r>
      <w:r w:rsidRPr="00331914">
        <w:rPr>
          <w:rFonts w:ascii="Sylfaen" w:hAnsi="Sylfaen"/>
          <w:spacing w:val="-7"/>
          <w:lang w:val="ka-GE"/>
        </w:rPr>
        <w:t xml:space="preserve"> </w:t>
      </w:r>
      <w:r w:rsidRPr="00331914">
        <w:rPr>
          <w:rFonts w:ascii="Sylfaen" w:hAnsi="Sylfaen"/>
          <w:lang w:val="ka-GE"/>
        </w:rPr>
        <w:t>ისტორიული</w:t>
      </w:r>
      <w:r w:rsidRPr="00331914">
        <w:rPr>
          <w:rFonts w:ascii="Sylfaen" w:hAnsi="Sylfaen"/>
          <w:spacing w:val="-7"/>
          <w:lang w:val="ka-GE"/>
        </w:rPr>
        <w:t xml:space="preserve"> </w:t>
      </w:r>
      <w:r w:rsidRPr="00331914">
        <w:rPr>
          <w:rFonts w:ascii="Sylfaen" w:hAnsi="Sylfaen"/>
          <w:lang w:val="ka-GE"/>
        </w:rPr>
        <w:t>სახე,</w:t>
      </w:r>
      <w:r w:rsidRPr="00331914">
        <w:rPr>
          <w:rFonts w:ascii="Sylfaen" w:hAnsi="Sylfaen"/>
          <w:spacing w:val="-7"/>
          <w:lang w:val="ka-GE"/>
        </w:rPr>
        <w:t xml:space="preserve"> </w:t>
      </w:r>
      <w:r w:rsidRPr="00331914">
        <w:rPr>
          <w:rFonts w:ascii="Sylfaen" w:hAnsi="Sylfaen"/>
          <w:lang w:val="ka-GE"/>
        </w:rPr>
        <w:t>რაც</w:t>
      </w:r>
      <w:r w:rsidRPr="00331914">
        <w:rPr>
          <w:rFonts w:ascii="Sylfaen" w:hAnsi="Sylfaen"/>
          <w:spacing w:val="-7"/>
          <w:lang w:val="ka-GE"/>
        </w:rPr>
        <w:t xml:space="preserve"> </w:t>
      </w:r>
      <w:r w:rsidRPr="00331914">
        <w:rPr>
          <w:rFonts w:ascii="Sylfaen" w:hAnsi="Sylfaen"/>
          <w:lang w:val="ka-GE"/>
        </w:rPr>
        <w:t>გამოიწვევს</w:t>
      </w:r>
      <w:r w:rsidRPr="00331914">
        <w:rPr>
          <w:rFonts w:ascii="Sylfaen" w:hAnsi="Sylfaen"/>
          <w:spacing w:val="-7"/>
          <w:lang w:val="ka-GE"/>
        </w:rPr>
        <w:t xml:space="preserve"> </w:t>
      </w:r>
      <w:r w:rsidRPr="00331914">
        <w:rPr>
          <w:rFonts w:ascii="Sylfaen" w:hAnsi="Sylfaen"/>
          <w:lang w:val="ka-GE"/>
        </w:rPr>
        <w:t>უძრავი</w:t>
      </w:r>
      <w:r w:rsidRPr="00331914">
        <w:rPr>
          <w:rFonts w:ascii="Sylfaen" w:hAnsi="Sylfaen"/>
          <w:spacing w:val="-7"/>
          <w:lang w:val="ka-GE"/>
        </w:rPr>
        <w:t xml:space="preserve"> </w:t>
      </w:r>
      <w:r w:rsidRPr="00331914">
        <w:rPr>
          <w:rFonts w:ascii="Sylfaen" w:hAnsi="Sylfaen"/>
          <w:lang w:val="ka-GE"/>
        </w:rPr>
        <w:t>ქონების</w:t>
      </w:r>
      <w:r w:rsidRPr="00331914">
        <w:rPr>
          <w:rFonts w:ascii="Sylfaen" w:hAnsi="Sylfaen"/>
          <w:spacing w:val="-7"/>
          <w:lang w:val="ka-GE"/>
        </w:rPr>
        <w:t xml:space="preserve"> </w:t>
      </w:r>
      <w:r w:rsidRPr="00331914">
        <w:rPr>
          <w:rFonts w:ascii="Sylfaen" w:hAnsi="Sylfaen"/>
          <w:lang w:val="ka-GE"/>
        </w:rPr>
        <w:t>ღირებულების მნიშვნელოვან ზრდას, ასევე ტურისტული ნაკადების გაძლიერებას და ერთიანი დიდი ტურისტული მარშრუტის ფორმირებას, რაც ასევე, გამოიწვევს ქალაქის ეკონომიკური აქტივობის ზრდას.</w:t>
      </w:r>
      <w:r w:rsidR="001E681C" w:rsidRPr="00331914">
        <w:rPr>
          <w:rFonts w:ascii="Sylfaen" w:hAnsi="Sylfaen"/>
          <w:lang w:val="ka-GE"/>
        </w:rPr>
        <w:t xml:space="preserve"> </w:t>
      </w:r>
    </w:p>
    <w:p w14:paraId="3C5008C5" w14:textId="4F99A88C" w:rsidR="00A46413" w:rsidRPr="00331914" w:rsidRDefault="001E681C" w:rsidP="00A46413">
      <w:pPr>
        <w:ind w:firstLine="720"/>
        <w:jc w:val="both"/>
        <w:rPr>
          <w:rFonts w:ascii="Sylfaen" w:hAnsi="Sylfaen"/>
          <w:lang w:val="ka-GE"/>
        </w:rPr>
      </w:pPr>
      <w:r w:rsidRPr="00331914">
        <w:rPr>
          <w:rFonts w:ascii="Sylfaen" w:hAnsi="Sylfaen"/>
          <w:lang w:val="ka-GE"/>
        </w:rPr>
        <w:t>ყოველივე ზემოაღნიშნულის გათვალისწინებით, საქართველოს მთავრობის განკარგულების წინამდებარე  პროექტი ითვალისწინებს ა(ა)იპ  ,,თბილისის განვითარების ფონდისთვის“ ქალაქ თბილისში, ლადო გუდიაშვილის მოედნისა და მიმდებარე არეალის სრული სარეაბილიტაციო სამუშაოების  განხორციელების  მიზნით საქონლის, სამუშა</w:t>
      </w:r>
      <w:r w:rsidR="00D81EA7">
        <w:rPr>
          <w:rFonts w:ascii="Sylfaen" w:hAnsi="Sylfaen"/>
          <w:lang w:val="ka-GE"/>
        </w:rPr>
        <w:t>ები</w:t>
      </w:r>
      <w:r w:rsidRPr="00331914">
        <w:rPr>
          <w:rFonts w:ascii="Sylfaen" w:hAnsi="Sylfaen"/>
          <w:lang w:val="ka-GE"/>
        </w:rPr>
        <w:t>სა და მომსახურებ</w:t>
      </w:r>
      <w:r w:rsidR="00D81EA7">
        <w:rPr>
          <w:rFonts w:ascii="Sylfaen" w:hAnsi="Sylfaen"/>
          <w:lang w:val="ka-GE"/>
        </w:rPr>
        <w:t>ებ</w:t>
      </w:r>
      <w:r w:rsidRPr="00331914">
        <w:rPr>
          <w:rFonts w:ascii="Sylfaen" w:hAnsi="Sylfaen"/>
          <w:lang w:val="ka-GE"/>
        </w:rPr>
        <w:t>ის სახელმწიფო შესყიდვის გამარტივებული შესყიდვის საშუალებით განხორციელებისთვის თანხმობის მიცემას.</w:t>
      </w:r>
    </w:p>
    <w:p w14:paraId="2881DA07" w14:textId="00F86F86" w:rsidR="004F16F4" w:rsidRPr="00331914" w:rsidRDefault="002406C3" w:rsidP="00A54051">
      <w:pPr>
        <w:spacing w:line="240" w:lineRule="auto"/>
        <w:ind w:firstLine="720"/>
        <w:jc w:val="both"/>
        <w:rPr>
          <w:rFonts w:ascii="Sylfaen" w:hAnsi="Sylfaen"/>
          <w:b/>
          <w:color w:val="000000"/>
          <w:shd w:val="clear" w:color="auto" w:fill="FFFFFF"/>
          <w:lang w:val="ka-GE"/>
        </w:rPr>
      </w:pPr>
      <w:r w:rsidRPr="00331914">
        <w:rPr>
          <w:rFonts w:ascii="Sylfaen" w:eastAsia="Arial" w:hAnsi="Sylfaen" w:cs="Sylfaen"/>
          <w:b/>
          <w:lang w:val="ka-GE"/>
        </w:rPr>
        <w:t xml:space="preserve">ბ) </w:t>
      </w:r>
      <w:r w:rsidRPr="00331914">
        <w:rPr>
          <w:rFonts w:ascii="Sylfaen" w:eastAsia="Sylfaen" w:hAnsi="Sylfaen" w:cs="Sylfaen"/>
          <w:b/>
          <w:lang w:val="ka-GE"/>
        </w:rPr>
        <w:t xml:space="preserve"> ინფორმაცია ევროკავშირის სამართლებრივი აქტის შესახებ</w:t>
      </w:r>
      <w:r w:rsidR="00DB2938" w:rsidRPr="00331914">
        <w:rPr>
          <w:rFonts w:ascii="Sylfaen" w:eastAsia="Sylfaen" w:hAnsi="Sylfaen" w:cs="Sylfaen"/>
          <w:b/>
          <w:lang w:val="ka-GE"/>
        </w:rPr>
        <w:t>:</w:t>
      </w:r>
    </w:p>
    <w:p w14:paraId="647F2257" w14:textId="77777777" w:rsidR="004F16F4" w:rsidRPr="00331914" w:rsidRDefault="002406C3" w:rsidP="004F16F4">
      <w:pPr>
        <w:spacing w:line="240" w:lineRule="auto"/>
        <w:ind w:firstLine="720"/>
        <w:jc w:val="both"/>
        <w:rPr>
          <w:rFonts w:ascii="Sylfaen" w:hAnsi="Sylfaen"/>
          <w:b/>
          <w:color w:val="000000"/>
          <w:shd w:val="clear" w:color="auto" w:fill="FFFFFF"/>
          <w:lang w:val="ka-GE"/>
        </w:rPr>
      </w:pPr>
      <w:r w:rsidRPr="00331914">
        <w:rPr>
          <w:rFonts w:ascii="Sylfaen" w:eastAsia="Sylfaen" w:hAnsi="Sylfaen" w:cs="Sylfaen"/>
          <w:lang w:val="ka-GE"/>
        </w:rPr>
        <w:t>განკარგულების პროექტი არ ეწინააღმდეგება ევროკავშირის დირექტივებს.</w:t>
      </w:r>
    </w:p>
    <w:p w14:paraId="0225D114" w14:textId="77777777" w:rsidR="003D608C" w:rsidRPr="006D43DB" w:rsidRDefault="003D608C" w:rsidP="003D608C">
      <w:pPr>
        <w:pStyle w:val="NoSpacing"/>
        <w:ind w:firstLine="720"/>
        <w:rPr>
          <w:rFonts w:ascii="Sylfaen" w:eastAsia="FreeSans" w:hAnsi="Sylfaen" w:cs="FreeSans"/>
          <w:b/>
          <w:lang w:val="ka-GE"/>
        </w:rPr>
      </w:pPr>
      <w:r w:rsidRPr="00667F19">
        <w:rPr>
          <w:rFonts w:ascii="Sylfaen" w:eastAsia="FreeSans" w:hAnsi="Sylfaen" w:cs="Sylfaen"/>
          <w:b/>
        </w:rPr>
        <w:t>გ</w:t>
      </w:r>
      <w:r w:rsidRPr="00667F19">
        <w:rPr>
          <w:rFonts w:ascii="Sylfaen" w:eastAsia="FreeSans" w:hAnsi="Sylfaen" w:cs="FreeSans"/>
          <w:b/>
        </w:rPr>
        <w:t xml:space="preserve">) </w:t>
      </w:r>
      <w:r>
        <w:rPr>
          <w:rFonts w:ascii="Sylfaen" w:eastAsia="FreeSans" w:hAnsi="Sylfaen" w:cs="FreeSans"/>
          <w:b/>
          <w:lang w:val="ka-GE"/>
        </w:rPr>
        <w:t>ინფორმაცია ბავშვთა უფლებრივ მდგომარეობაზე ზეგავლენის შესახებ:</w:t>
      </w:r>
    </w:p>
    <w:p w14:paraId="7FD29912" w14:textId="77777777" w:rsidR="003D608C" w:rsidRDefault="003D608C" w:rsidP="003D608C">
      <w:pPr>
        <w:pStyle w:val="NoSpacing"/>
        <w:ind w:firstLine="720"/>
        <w:jc w:val="both"/>
        <w:rPr>
          <w:rFonts w:ascii="Sylfaen" w:hAnsi="Sylfaen" w:cs="Sylfaen"/>
          <w:lang w:val="ka-GE"/>
        </w:rPr>
      </w:pPr>
      <w:r w:rsidRPr="00C618C3">
        <w:rPr>
          <w:rFonts w:ascii="Sylfaen" w:hAnsi="Sylfaen" w:cs="Sylfaen"/>
        </w:rPr>
        <w:t>სამართლებრივი</w:t>
      </w:r>
      <w:r w:rsidRPr="00C618C3">
        <w:rPr>
          <w:rFonts w:ascii="Sylfaen" w:hAnsi="Sylfaen"/>
        </w:rPr>
        <w:t xml:space="preserve"> </w:t>
      </w:r>
      <w:r w:rsidRPr="00C618C3">
        <w:rPr>
          <w:rFonts w:ascii="Sylfaen" w:hAnsi="Sylfaen" w:cs="Sylfaen"/>
        </w:rPr>
        <w:t>აქტის</w:t>
      </w:r>
      <w:r w:rsidRPr="00C618C3">
        <w:rPr>
          <w:rFonts w:ascii="Sylfaen" w:hAnsi="Sylfaen"/>
        </w:rPr>
        <w:t xml:space="preserve"> </w:t>
      </w:r>
      <w:r w:rsidRPr="00C618C3">
        <w:rPr>
          <w:rFonts w:ascii="Sylfaen" w:hAnsi="Sylfaen" w:cs="Sylfaen"/>
        </w:rPr>
        <w:t>პროექტი</w:t>
      </w:r>
      <w:r w:rsidRPr="00C618C3">
        <w:rPr>
          <w:rFonts w:ascii="Sylfaen" w:hAnsi="Sylfaen"/>
        </w:rPr>
        <w:t xml:space="preserve"> </w:t>
      </w:r>
      <w:r w:rsidRPr="00C618C3">
        <w:rPr>
          <w:rFonts w:ascii="Sylfaen" w:hAnsi="Sylfaen" w:cs="Sylfaen"/>
        </w:rPr>
        <w:t>არ</w:t>
      </w:r>
      <w:r w:rsidRPr="00C618C3">
        <w:rPr>
          <w:rFonts w:ascii="Sylfaen" w:hAnsi="Sylfaen"/>
        </w:rPr>
        <w:t xml:space="preserve"> </w:t>
      </w:r>
      <w:r w:rsidRPr="00C618C3">
        <w:rPr>
          <w:rFonts w:ascii="Sylfaen" w:hAnsi="Sylfaen" w:cs="Sylfaen"/>
        </w:rPr>
        <w:t>გამომდინარეობს</w:t>
      </w:r>
      <w:r w:rsidRPr="00C618C3">
        <w:rPr>
          <w:rFonts w:ascii="Sylfaen" w:hAnsi="Sylfaen"/>
        </w:rPr>
        <w:t xml:space="preserve"> </w:t>
      </w:r>
      <w:r>
        <w:rPr>
          <w:rFonts w:ascii="Sylfaen" w:hAnsi="Sylfaen" w:cs="Sylfaen"/>
          <w:lang w:val="ka-GE"/>
        </w:rPr>
        <w:t>ბავშვის უფლებათა კოდექსიდან.</w:t>
      </w:r>
    </w:p>
    <w:p w14:paraId="37563B18" w14:textId="77777777" w:rsidR="003D608C" w:rsidRDefault="003D608C" w:rsidP="004F16F4">
      <w:pPr>
        <w:spacing w:line="240" w:lineRule="auto"/>
        <w:ind w:firstLine="720"/>
        <w:jc w:val="both"/>
        <w:rPr>
          <w:rFonts w:ascii="Sylfaen" w:hAnsi="Sylfaen"/>
          <w:b/>
          <w:color w:val="000000"/>
          <w:shd w:val="clear" w:color="auto" w:fill="FFFFFF"/>
          <w:lang w:val="ka-GE"/>
        </w:rPr>
      </w:pPr>
    </w:p>
    <w:p w14:paraId="435186D4" w14:textId="547883AB" w:rsidR="004F16F4" w:rsidRPr="00331914" w:rsidRDefault="0059703C" w:rsidP="004F16F4">
      <w:pPr>
        <w:spacing w:line="240" w:lineRule="auto"/>
        <w:ind w:firstLine="720"/>
        <w:jc w:val="both"/>
        <w:rPr>
          <w:rFonts w:ascii="Sylfaen" w:hAnsi="Sylfaen"/>
          <w:b/>
          <w:color w:val="000000"/>
          <w:shd w:val="clear" w:color="auto" w:fill="FFFFFF"/>
          <w:lang w:val="ka-GE"/>
        </w:rPr>
      </w:pPr>
      <w:r>
        <w:rPr>
          <w:rFonts w:ascii="Sylfaen" w:hAnsi="Sylfaen"/>
          <w:b/>
          <w:color w:val="000000"/>
          <w:shd w:val="clear" w:color="auto" w:fill="FFFFFF"/>
          <w:lang w:val="ka-GE"/>
        </w:rPr>
        <w:t>დ</w:t>
      </w:r>
      <w:r w:rsidR="002406C3" w:rsidRPr="00331914">
        <w:rPr>
          <w:rFonts w:ascii="Sylfaen" w:hAnsi="Sylfaen"/>
          <w:b/>
          <w:color w:val="000000"/>
          <w:shd w:val="clear" w:color="auto" w:fill="FFFFFF"/>
          <w:lang w:val="ka-GE"/>
        </w:rPr>
        <w:t>) პროექტის მიღებით გამოწვეული საფინანსო-ეკონომიკური შედეგების გაანგარიშება:</w:t>
      </w:r>
    </w:p>
    <w:p w14:paraId="6FB08D3A" w14:textId="77777777" w:rsidR="00444556" w:rsidRPr="00331914" w:rsidRDefault="00444556" w:rsidP="00444556">
      <w:pPr>
        <w:spacing w:after="0" w:line="240" w:lineRule="auto"/>
        <w:ind w:firstLine="720"/>
        <w:jc w:val="both"/>
        <w:rPr>
          <w:rFonts w:ascii="Sylfaen" w:hAnsi="Sylfaen"/>
          <w:color w:val="000000"/>
          <w:shd w:val="clear" w:color="auto" w:fill="FFFFFF"/>
          <w:lang w:val="ka-GE"/>
        </w:rPr>
      </w:pPr>
      <w:r w:rsidRPr="00331914">
        <w:rPr>
          <w:rFonts w:ascii="Sylfaen" w:hAnsi="Sylfaen"/>
          <w:color w:val="000000"/>
          <w:shd w:val="clear" w:color="auto" w:fill="FFFFFF"/>
          <w:lang w:val="ka-GE"/>
        </w:rPr>
        <w:t xml:space="preserve">განკარგულების პროექტის მიღება არ გამოიწვევს დამატებითი თანხების გამოყოფას </w:t>
      </w:r>
      <w:r w:rsidRPr="00331914">
        <w:rPr>
          <w:rFonts w:ascii="Sylfaen" w:hAnsi="Sylfaen"/>
          <w:shd w:val="clear" w:color="auto" w:fill="FFFFFF"/>
          <w:lang w:val="ka-GE"/>
        </w:rPr>
        <w:t>სახელმწიფო და ადგილობრივი თვითმმართველობის ბიუჯეტიდან და არ არის დაკავშირებული სახელმწიფოსთვის</w:t>
      </w:r>
      <w:r w:rsidRPr="00331914">
        <w:rPr>
          <w:rFonts w:ascii="Sylfaen" w:hAnsi="Sylfaen"/>
          <w:color w:val="000000"/>
          <w:shd w:val="clear" w:color="auto" w:fill="FFFFFF"/>
          <w:lang w:val="ka-GE"/>
        </w:rPr>
        <w:t xml:space="preserve"> ახალი ფინანსური ვალდებულებების აღებასთან.</w:t>
      </w:r>
    </w:p>
    <w:p w14:paraId="24492FD2" w14:textId="77777777" w:rsidR="00444556" w:rsidRPr="00331914" w:rsidRDefault="00444556" w:rsidP="004F16F4">
      <w:pPr>
        <w:spacing w:line="240" w:lineRule="auto"/>
        <w:ind w:firstLine="720"/>
        <w:jc w:val="both"/>
        <w:rPr>
          <w:rFonts w:ascii="Sylfaen" w:eastAsia="Times New Roman" w:hAnsi="Sylfaen" w:cs="Sylfaen"/>
          <w:b/>
          <w:color w:val="000000"/>
          <w:spacing w:val="1"/>
          <w:lang w:val="ka-GE"/>
        </w:rPr>
      </w:pPr>
    </w:p>
    <w:p w14:paraId="30B10DF2" w14:textId="3796F21B" w:rsidR="004F16F4" w:rsidRPr="00331914" w:rsidRDefault="0059703C" w:rsidP="004F16F4">
      <w:pPr>
        <w:spacing w:line="240" w:lineRule="auto"/>
        <w:ind w:firstLine="720"/>
        <w:jc w:val="both"/>
        <w:rPr>
          <w:rFonts w:ascii="Sylfaen" w:eastAsia="Times New Roman" w:hAnsi="Sylfaen" w:cs="Sylfaen"/>
          <w:b/>
          <w:color w:val="000000"/>
          <w:lang w:val="ka-GE"/>
        </w:rPr>
      </w:pPr>
      <w:r>
        <w:rPr>
          <w:rFonts w:ascii="Sylfaen" w:eastAsia="Times New Roman" w:hAnsi="Sylfaen" w:cs="Sylfaen"/>
          <w:b/>
          <w:color w:val="000000"/>
          <w:spacing w:val="1"/>
          <w:lang w:val="ka-GE"/>
        </w:rPr>
        <w:t>ე</w:t>
      </w:r>
      <w:r w:rsidR="002406C3" w:rsidRPr="00331914">
        <w:rPr>
          <w:rFonts w:ascii="Sylfaen" w:eastAsia="Times New Roman" w:hAnsi="Sylfaen" w:cs="Sylfaen"/>
          <w:b/>
          <w:color w:val="000000"/>
          <w:spacing w:val="1"/>
          <w:lang w:val="ka-GE"/>
        </w:rPr>
        <w:t>) პ</w:t>
      </w:r>
      <w:r w:rsidR="002406C3" w:rsidRPr="00331914">
        <w:rPr>
          <w:rFonts w:ascii="Sylfaen" w:eastAsia="Times New Roman" w:hAnsi="Sylfaen" w:cs="Sylfaen"/>
          <w:b/>
          <w:color w:val="000000"/>
          <w:lang w:val="ka-GE"/>
        </w:rPr>
        <w:t>რ</w:t>
      </w:r>
      <w:r w:rsidR="002406C3" w:rsidRPr="00331914">
        <w:rPr>
          <w:rFonts w:ascii="Sylfaen" w:eastAsia="Times New Roman" w:hAnsi="Sylfaen" w:cs="Sylfaen"/>
          <w:b/>
          <w:color w:val="000000"/>
          <w:spacing w:val="-2"/>
          <w:lang w:val="ka-GE"/>
        </w:rPr>
        <w:t>ო</w:t>
      </w:r>
      <w:r w:rsidR="002406C3" w:rsidRPr="00331914">
        <w:rPr>
          <w:rFonts w:ascii="Sylfaen" w:eastAsia="Times New Roman" w:hAnsi="Sylfaen" w:cs="Sylfaen"/>
          <w:b/>
          <w:color w:val="000000"/>
          <w:spacing w:val="1"/>
          <w:lang w:val="ka-GE"/>
        </w:rPr>
        <w:t>ე</w:t>
      </w:r>
      <w:r w:rsidR="002406C3" w:rsidRPr="00331914">
        <w:rPr>
          <w:rFonts w:ascii="Sylfaen" w:eastAsia="Times New Roman" w:hAnsi="Sylfaen" w:cs="Sylfaen"/>
          <w:b/>
          <w:color w:val="000000"/>
          <w:lang w:val="ka-GE"/>
        </w:rPr>
        <w:t>ქ</w:t>
      </w:r>
      <w:r w:rsidR="002406C3" w:rsidRPr="00331914">
        <w:rPr>
          <w:rFonts w:ascii="Sylfaen" w:eastAsia="Times New Roman" w:hAnsi="Sylfaen" w:cs="Sylfaen"/>
          <w:b/>
          <w:color w:val="000000"/>
          <w:spacing w:val="-1"/>
          <w:lang w:val="ka-GE"/>
        </w:rPr>
        <w:t>ტი</w:t>
      </w:r>
      <w:r w:rsidR="002406C3" w:rsidRPr="00331914">
        <w:rPr>
          <w:rFonts w:ascii="Sylfaen" w:eastAsia="Times New Roman" w:hAnsi="Sylfaen" w:cs="Sylfaen"/>
          <w:b/>
          <w:color w:val="000000"/>
          <w:lang w:val="ka-GE"/>
        </w:rPr>
        <w:t xml:space="preserve">ს </w:t>
      </w:r>
      <w:r w:rsidR="002406C3" w:rsidRPr="00331914">
        <w:rPr>
          <w:rFonts w:ascii="Sylfaen" w:eastAsia="Times New Roman" w:hAnsi="Sylfaen" w:cs="Sylfaen"/>
          <w:b/>
          <w:color w:val="000000"/>
          <w:spacing w:val="-1"/>
          <w:lang w:val="ka-GE"/>
        </w:rPr>
        <w:t>მ</w:t>
      </w:r>
      <w:r w:rsidR="002406C3" w:rsidRPr="00331914">
        <w:rPr>
          <w:rFonts w:ascii="Sylfaen" w:eastAsia="Times New Roman" w:hAnsi="Sylfaen" w:cs="Sylfaen"/>
          <w:b/>
          <w:color w:val="000000"/>
          <w:lang w:val="ka-GE"/>
        </w:rPr>
        <w:t>ო</w:t>
      </w:r>
      <w:r w:rsidR="002406C3" w:rsidRPr="00331914">
        <w:rPr>
          <w:rFonts w:ascii="Sylfaen" w:eastAsia="Times New Roman" w:hAnsi="Sylfaen" w:cs="Sylfaen"/>
          <w:b/>
          <w:color w:val="000000"/>
          <w:spacing w:val="-1"/>
          <w:lang w:val="ka-GE"/>
        </w:rPr>
        <w:t>ს</w:t>
      </w:r>
      <w:r w:rsidR="002406C3" w:rsidRPr="00331914">
        <w:rPr>
          <w:rFonts w:ascii="Sylfaen" w:eastAsia="Times New Roman" w:hAnsi="Sylfaen" w:cs="Sylfaen"/>
          <w:b/>
          <w:color w:val="000000"/>
          <w:lang w:val="ka-GE"/>
        </w:rPr>
        <w:t>ალოდ</w:t>
      </w:r>
      <w:r w:rsidR="002406C3" w:rsidRPr="00331914">
        <w:rPr>
          <w:rFonts w:ascii="Sylfaen" w:eastAsia="Times New Roman" w:hAnsi="Sylfaen" w:cs="Sylfaen"/>
          <w:b/>
          <w:color w:val="000000"/>
          <w:spacing w:val="-1"/>
          <w:lang w:val="ka-GE"/>
        </w:rPr>
        <w:t>ნე</w:t>
      </w:r>
      <w:r w:rsidR="002406C3" w:rsidRPr="00331914">
        <w:rPr>
          <w:rFonts w:ascii="Sylfaen" w:eastAsia="Times New Roman" w:hAnsi="Sylfaen" w:cs="Sylfaen"/>
          <w:b/>
          <w:color w:val="000000"/>
          <w:lang w:val="ka-GE"/>
        </w:rPr>
        <w:t>ლი შ</w:t>
      </w:r>
      <w:r w:rsidR="002406C3" w:rsidRPr="00331914">
        <w:rPr>
          <w:rFonts w:ascii="Sylfaen" w:eastAsia="Times New Roman" w:hAnsi="Sylfaen" w:cs="Sylfaen"/>
          <w:b/>
          <w:color w:val="000000"/>
          <w:spacing w:val="1"/>
          <w:lang w:val="ka-GE"/>
        </w:rPr>
        <w:t>ე</w:t>
      </w:r>
      <w:r w:rsidR="002406C3" w:rsidRPr="00331914">
        <w:rPr>
          <w:rFonts w:ascii="Sylfaen" w:eastAsia="Times New Roman" w:hAnsi="Sylfaen" w:cs="Sylfaen"/>
          <w:b/>
          <w:color w:val="000000"/>
          <w:spacing w:val="-2"/>
          <w:lang w:val="ka-GE"/>
        </w:rPr>
        <w:t>დ</w:t>
      </w:r>
      <w:r w:rsidR="002406C3" w:rsidRPr="00331914">
        <w:rPr>
          <w:rFonts w:ascii="Sylfaen" w:eastAsia="Times New Roman" w:hAnsi="Sylfaen" w:cs="Sylfaen"/>
          <w:b/>
          <w:color w:val="000000"/>
          <w:spacing w:val="1"/>
          <w:lang w:val="ka-GE"/>
        </w:rPr>
        <w:t>ე</w:t>
      </w:r>
      <w:r w:rsidR="002406C3" w:rsidRPr="00331914">
        <w:rPr>
          <w:rFonts w:ascii="Sylfaen" w:eastAsia="Times New Roman" w:hAnsi="Sylfaen" w:cs="Sylfaen"/>
          <w:b/>
          <w:color w:val="000000"/>
          <w:spacing w:val="-3"/>
          <w:lang w:val="ka-GE"/>
        </w:rPr>
        <w:t>გ</w:t>
      </w:r>
      <w:r w:rsidR="002406C3" w:rsidRPr="00331914">
        <w:rPr>
          <w:rFonts w:ascii="Sylfaen" w:eastAsia="Times New Roman" w:hAnsi="Sylfaen" w:cs="Sylfaen"/>
          <w:b/>
          <w:color w:val="000000"/>
          <w:spacing w:val="1"/>
          <w:lang w:val="ka-GE"/>
        </w:rPr>
        <w:t>ე</w:t>
      </w:r>
      <w:r w:rsidR="002406C3" w:rsidRPr="00331914">
        <w:rPr>
          <w:rFonts w:ascii="Sylfaen" w:eastAsia="Times New Roman" w:hAnsi="Sylfaen" w:cs="Sylfaen"/>
          <w:b/>
          <w:color w:val="000000"/>
          <w:spacing w:val="-1"/>
          <w:lang w:val="ka-GE"/>
        </w:rPr>
        <w:t>ბ</w:t>
      </w:r>
      <w:r w:rsidR="002406C3" w:rsidRPr="00331914">
        <w:rPr>
          <w:rFonts w:ascii="Sylfaen" w:eastAsia="Times New Roman" w:hAnsi="Sylfaen" w:cs="Sylfaen"/>
          <w:b/>
          <w:color w:val="000000"/>
          <w:lang w:val="ka-GE"/>
        </w:rPr>
        <w:t>ი:</w:t>
      </w:r>
    </w:p>
    <w:p w14:paraId="0B76C3E1" w14:textId="296B72A1" w:rsidR="00DB2938" w:rsidRPr="00331914" w:rsidRDefault="002406C3" w:rsidP="00FA57A3">
      <w:pPr>
        <w:spacing w:line="240" w:lineRule="auto"/>
        <w:ind w:firstLine="720"/>
        <w:jc w:val="both"/>
        <w:rPr>
          <w:rFonts w:ascii="Sylfaen" w:hAnsi="Sylfaen"/>
          <w:color w:val="000000" w:themeColor="text1"/>
          <w:lang w:val="ka-GE"/>
        </w:rPr>
      </w:pPr>
      <w:r w:rsidRPr="00331914">
        <w:rPr>
          <w:rFonts w:ascii="Sylfaen" w:hAnsi="Sylfaen"/>
          <w:color w:val="000000" w:themeColor="text1"/>
          <w:lang w:val="ka-GE"/>
        </w:rPr>
        <w:t xml:space="preserve">საქართველოს მთავრობის </w:t>
      </w:r>
      <w:r w:rsidR="00431323" w:rsidRPr="00331914">
        <w:rPr>
          <w:rFonts w:ascii="Sylfaen" w:hAnsi="Sylfaen"/>
          <w:color w:val="000000" w:themeColor="text1"/>
          <w:lang w:val="ka-GE"/>
        </w:rPr>
        <w:t xml:space="preserve">აღნიშნული </w:t>
      </w:r>
      <w:r w:rsidRPr="00331914">
        <w:rPr>
          <w:rFonts w:ascii="Sylfaen" w:hAnsi="Sylfaen"/>
          <w:color w:val="000000" w:themeColor="text1"/>
          <w:lang w:val="ka-GE"/>
        </w:rPr>
        <w:t xml:space="preserve">განკარგულების პროექტის მიღების შემდგომ, </w:t>
      </w:r>
      <w:r w:rsidR="0029662E" w:rsidRPr="00331914">
        <w:rPr>
          <w:rFonts w:ascii="Sylfaen" w:eastAsia="Sylfaen" w:hAnsi="Sylfaen"/>
          <w:lang w:val="ka-GE"/>
        </w:rPr>
        <w:t xml:space="preserve">ა(ა)იპ „თბილისის განვითარების ფონდის“ მიერ </w:t>
      </w:r>
      <w:r w:rsidR="00621A4E" w:rsidRPr="00331914">
        <w:rPr>
          <w:rFonts w:ascii="Sylfaen" w:hAnsi="Sylfaen"/>
          <w:color w:val="000000" w:themeColor="text1"/>
          <w:lang w:val="ka-GE"/>
        </w:rPr>
        <w:t xml:space="preserve">2021-2022 წლების ასიგნებებით </w:t>
      </w:r>
      <w:r w:rsidR="009654AA" w:rsidRPr="00331914">
        <w:rPr>
          <w:rFonts w:ascii="Sylfaen" w:hAnsi="Sylfaen"/>
          <w:b/>
          <w:color w:val="000000" w:themeColor="text1"/>
          <w:lang w:val="ka-GE"/>
        </w:rPr>
        <w:t>18 000 000 (თვრამეტი მილიონი) ლარის</w:t>
      </w:r>
      <w:r w:rsidR="009654AA" w:rsidRPr="00331914">
        <w:rPr>
          <w:rFonts w:ascii="Sylfaen" w:hAnsi="Sylfaen"/>
          <w:color w:val="000000" w:themeColor="text1"/>
          <w:lang w:val="ka-GE"/>
        </w:rPr>
        <w:t xml:space="preserve"> ფარგლებში </w:t>
      </w:r>
      <w:r w:rsidR="00A2633C" w:rsidRPr="00331914">
        <w:rPr>
          <w:rFonts w:ascii="Sylfaen" w:hAnsi="Sylfaen"/>
          <w:color w:val="000000" w:themeColor="text1"/>
          <w:lang w:val="ka-GE"/>
        </w:rPr>
        <w:t xml:space="preserve">გამარტივებული შესყიდვის საშუალებით </w:t>
      </w:r>
      <w:r w:rsidR="00DF5EB6" w:rsidRPr="00331914">
        <w:rPr>
          <w:rFonts w:ascii="Sylfaen" w:hAnsi="Sylfaen"/>
          <w:color w:val="000000" w:themeColor="text1"/>
          <w:lang w:val="ka-GE"/>
        </w:rPr>
        <w:t>განხორციელდება</w:t>
      </w:r>
      <w:r w:rsidR="007A133B" w:rsidRPr="00331914">
        <w:rPr>
          <w:rFonts w:ascii="Sylfaen" w:hAnsi="Sylfaen"/>
          <w:color w:val="000000" w:themeColor="text1"/>
          <w:lang w:val="ka-GE"/>
        </w:rPr>
        <w:t xml:space="preserve"> </w:t>
      </w:r>
      <w:r w:rsidR="00C50343" w:rsidRPr="00331914">
        <w:rPr>
          <w:rFonts w:ascii="Sylfaen" w:hAnsi="Sylfaen"/>
          <w:lang w:val="ka-GE"/>
        </w:rPr>
        <w:t>ქ</w:t>
      </w:r>
      <w:r w:rsidR="00C50343" w:rsidRPr="00331914">
        <w:rPr>
          <w:rFonts w:ascii="Sylfaen" w:eastAsia="Sylfaen" w:hAnsi="Sylfaen"/>
          <w:lang w:val="ka-GE"/>
        </w:rPr>
        <w:t xml:space="preserve">ალაქ თბილისში, </w:t>
      </w:r>
      <w:r w:rsidR="00F55E37" w:rsidRPr="00331914">
        <w:rPr>
          <w:rFonts w:ascii="Sylfaen" w:eastAsiaTheme="minorHAnsi" w:hAnsi="Sylfaen" w:cs="Sylfaen"/>
          <w:color w:val="000000" w:themeColor="text1"/>
          <w:lang w:val="ka-GE"/>
        </w:rPr>
        <w:t>ლადო გუდიაშვილის მოედნისა და მიმდებარე არეალის</w:t>
      </w:r>
      <w:r w:rsidR="009D4EA0" w:rsidRPr="00331914">
        <w:rPr>
          <w:rFonts w:ascii="Sylfaen" w:eastAsiaTheme="minorHAnsi" w:hAnsi="Sylfaen" w:cs="Sylfaen"/>
          <w:color w:val="000000" w:themeColor="text1"/>
          <w:lang w:val="ka-GE"/>
        </w:rPr>
        <w:t xml:space="preserve"> სრული სარეაბილიტაციო სამუშაოების  განხორციელების  მიზნით საქონლის, </w:t>
      </w:r>
      <w:r w:rsidR="00D81EA7">
        <w:rPr>
          <w:rFonts w:ascii="Sylfaen" w:eastAsiaTheme="minorHAnsi" w:hAnsi="Sylfaen" w:cs="Sylfaen"/>
          <w:color w:val="000000" w:themeColor="text1"/>
          <w:lang w:val="ka-GE"/>
        </w:rPr>
        <w:t>სამუშაოების</w:t>
      </w:r>
      <w:r w:rsidR="009D4EA0" w:rsidRPr="00331914">
        <w:rPr>
          <w:rFonts w:ascii="Sylfaen" w:eastAsiaTheme="minorHAnsi" w:hAnsi="Sylfaen" w:cs="Sylfaen"/>
          <w:color w:val="000000" w:themeColor="text1"/>
          <w:lang w:val="ka-GE"/>
        </w:rPr>
        <w:t>ა და მომსახურებ</w:t>
      </w:r>
      <w:r w:rsidR="00D81EA7">
        <w:rPr>
          <w:rFonts w:ascii="Sylfaen" w:eastAsiaTheme="minorHAnsi" w:hAnsi="Sylfaen" w:cs="Sylfaen"/>
          <w:color w:val="000000" w:themeColor="text1"/>
          <w:lang w:val="ka-GE"/>
        </w:rPr>
        <w:t>ებ</w:t>
      </w:r>
      <w:r w:rsidR="009D4EA0" w:rsidRPr="00331914">
        <w:rPr>
          <w:rFonts w:ascii="Sylfaen" w:eastAsiaTheme="minorHAnsi" w:hAnsi="Sylfaen" w:cs="Sylfaen"/>
          <w:color w:val="000000" w:themeColor="text1"/>
          <w:lang w:val="ka-GE"/>
        </w:rPr>
        <w:t>ის სახელმწიფო შესყიდვა.</w:t>
      </w:r>
      <w:r w:rsidR="009654AA" w:rsidRPr="00331914">
        <w:rPr>
          <w:rFonts w:ascii="Sylfaen" w:eastAsiaTheme="minorHAnsi" w:hAnsi="Sylfaen" w:cs="Sylfaen"/>
          <w:color w:val="000000" w:themeColor="text1"/>
          <w:lang w:val="ka-GE"/>
        </w:rPr>
        <w:t xml:space="preserve"> </w:t>
      </w:r>
      <w:r w:rsidR="00621A4E" w:rsidRPr="00331914">
        <w:rPr>
          <w:rFonts w:ascii="Sylfaen" w:eastAsiaTheme="minorHAnsi" w:hAnsi="Sylfaen" w:cs="Sylfaen"/>
          <w:color w:val="000000" w:themeColor="text1"/>
          <w:lang w:val="ka-GE"/>
        </w:rPr>
        <w:t xml:space="preserve">სარეაბილიტაციო ობიექტების დასრულებისათვის </w:t>
      </w:r>
      <w:r w:rsidR="009D4EA0" w:rsidRPr="00331914">
        <w:rPr>
          <w:rFonts w:ascii="Sylfaen" w:eastAsiaTheme="minorHAnsi" w:hAnsi="Sylfaen" w:cs="Sylfaen"/>
          <w:color w:val="000000" w:themeColor="text1"/>
          <w:lang w:val="ka-GE"/>
        </w:rPr>
        <w:t>რეკონსტრუქცია-რეაბილიტაციის  განხორციელება იგეგმება შემდეგ</w:t>
      </w:r>
      <w:r w:rsidR="00F55E37" w:rsidRPr="00331914">
        <w:rPr>
          <w:rFonts w:ascii="Sylfaen" w:eastAsiaTheme="minorHAnsi" w:hAnsi="Sylfaen" w:cs="Sylfaen"/>
          <w:color w:val="000000" w:themeColor="text1"/>
          <w:lang w:val="ka-GE"/>
        </w:rPr>
        <w:t xml:space="preserve"> მისამართებზე: </w:t>
      </w:r>
      <w:r w:rsidR="009654AA" w:rsidRPr="00331914">
        <w:rPr>
          <w:rFonts w:ascii="Sylfaen" w:hAnsi="Sylfaen"/>
          <w:lang w:val="ka-GE"/>
        </w:rPr>
        <w:t xml:space="preserve">ქალაქ თბილისში, </w:t>
      </w:r>
      <w:r w:rsidR="009654AA" w:rsidRPr="00331914">
        <w:rPr>
          <w:rFonts w:ascii="Sylfaen" w:eastAsiaTheme="minorHAnsi" w:hAnsi="Sylfaen" w:cs="Sylfaen"/>
          <w:color w:val="000000" w:themeColor="text1"/>
          <w:lang w:val="ka-GE"/>
        </w:rPr>
        <w:t>ახოსპირელის I ჩიხი 2-4, ახოსპირელის III ჩიხი 5/6, ახოსპირელის ქ. N3/7, ლერმონტოვის ქ. N1/9, ლერმონტოვის ქ. N3, აბო თბილელის ქ. N2, აბო თბილელის ქ. N1, აბო თბილელის ქ. N4, აბო თბილელის ქ. N6,  აბო თბილელის ქ. N7 და საიათნოვას ქ. N1</w:t>
      </w:r>
      <w:r w:rsidR="00DB3D9C" w:rsidRPr="00331914">
        <w:rPr>
          <w:rFonts w:ascii="Sylfaen" w:eastAsiaTheme="minorHAnsi" w:hAnsi="Sylfaen" w:cs="Sylfaen"/>
          <w:color w:val="000000" w:themeColor="text1"/>
          <w:lang w:val="ka-GE"/>
        </w:rPr>
        <w:t>.</w:t>
      </w:r>
      <w:r w:rsidR="00F31545" w:rsidRPr="00331914">
        <w:rPr>
          <w:rFonts w:ascii="Sylfaen" w:eastAsiaTheme="minorHAnsi" w:hAnsi="Sylfaen" w:cs="Sylfaen"/>
          <w:color w:val="000000" w:themeColor="text1"/>
          <w:lang w:val="ka-GE"/>
        </w:rPr>
        <w:t xml:space="preserve"> </w:t>
      </w:r>
      <w:r w:rsidR="00DB3D9C" w:rsidRPr="00331914">
        <w:rPr>
          <w:rFonts w:ascii="Sylfaen" w:eastAsiaTheme="minorHAnsi" w:hAnsi="Sylfaen" w:cs="Sylfaen"/>
          <w:color w:val="000000" w:themeColor="text1"/>
          <w:lang w:val="ka-GE"/>
        </w:rPr>
        <w:t xml:space="preserve">უნდა შესრულდეს </w:t>
      </w:r>
      <w:r w:rsidR="009654AA" w:rsidRPr="00331914">
        <w:rPr>
          <w:rFonts w:ascii="Sylfaen" w:eastAsiaTheme="minorHAnsi" w:hAnsi="Sylfaen" w:cs="Sylfaen"/>
          <w:color w:val="000000" w:themeColor="text1"/>
          <w:lang w:val="ka-GE"/>
        </w:rPr>
        <w:t>გუდიაშვილის მოედნისა და მიმდებარე ქუჩების კეთილმოწყობის III ეტაპის სამუშაოები (</w:t>
      </w:r>
      <w:r w:rsidR="009654AA" w:rsidRPr="00331914">
        <w:rPr>
          <w:rFonts w:ascii="Sylfaen" w:eastAsia="Times New Roman" w:hAnsi="Sylfaen"/>
          <w:color w:val="000000"/>
          <w:lang w:val="ka-GE"/>
        </w:rPr>
        <w:t xml:space="preserve">რომელიც მოიცავს აბო თბილელის ქუჩაზე სრული </w:t>
      </w:r>
      <w:r w:rsidR="009654AA" w:rsidRPr="00331914">
        <w:rPr>
          <w:rFonts w:ascii="Sylfaen" w:eastAsia="Times New Roman" w:hAnsi="Sylfaen"/>
          <w:color w:val="000000"/>
          <w:lang w:val="ka-GE"/>
        </w:rPr>
        <w:lastRenderedPageBreak/>
        <w:t>საინჟინრო კომუნიკაციებისა და ამავე ქუჩისა და საითნოვას  ქუჩის საგზაო საფარით მოწყობის სამუშაოებს, რეაბილიტირებულ ობიექტებზე მხატვრული განათების, გარე განათების, სუსტი დენების, კამერების და ინვენტარის (მათ შორის, ურნების) მოწყობას)</w:t>
      </w:r>
      <w:r w:rsidR="00DB3D9C" w:rsidRPr="00331914">
        <w:rPr>
          <w:rFonts w:ascii="Sylfaen" w:eastAsia="Times New Roman" w:hAnsi="Sylfaen"/>
          <w:color w:val="000000"/>
          <w:lang w:val="ka-GE"/>
        </w:rPr>
        <w:t>.</w:t>
      </w:r>
      <w:r w:rsidR="009654AA" w:rsidRPr="00331914">
        <w:rPr>
          <w:rFonts w:ascii="Sylfaen" w:eastAsia="Times New Roman" w:hAnsi="Sylfaen"/>
          <w:color w:val="000000"/>
          <w:lang w:val="ka-GE"/>
        </w:rPr>
        <w:t xml:space="preserve"> </w:t>
      </w:r>
      <w:r w:rsidR="00DB3D9C" w:rsidRPr="00331914">
        <w:rPr>
          <w:rFonts w:ascii="Sylfaen" w:eastAsia="Times New Roman" w:hAnsi="Sylfaen"/>
          <w:color w:val="000000"/>
          <w:lang w:val="ka-GE"/>
        </w:rPr>
        <w:t xml:space="preserve">ასევე </w:t>
      </w:r>
      <w:r w:rsidR="009654AA" w:rsidRPr="00331914">
        <w:rPr>
          <w:rFonts w:ascii="Sylfaen" w:eastAsia="Times New Roman" w:hAnsi="Sylfaen"/>
          <w:color w:val="000000"/>
          <w:lang w:val="ka-GE"/>
        </w:rPr>
        <w:t xml:space="preserve">საჭიროებისამებრ </w:t>
      </w:r>
      <w:r w:rsidR="00DA34DF" w:rsidRPr="00331914">
        <w:rPr>
          <w:rFonts w:ascii="Sylfaen" w:eastAsia="Times New Roman" w:hAnsi="Sylfaen"/>
          <w:color w:val="000000"/>
          <w:lang w:val="ka-GE"/>
        </w:rPr>
        <w:t xml:space="preserve">შესაძლოა განხორციელდეს </w:t>
      </w:r>
      <w:r w:rsidR="009654AA" w:rsidRPr="00331914">
        <w:rPr>
          <w:rFonts w:ascii="Sylfaen" w:eastAsia="Times New Roman" w:hAnsi="Sylfaen"/>
          <w:color w:val="000000"/>
          <w:lang w:val="ka-GE"/>
        </w:rPr>
        <w:t>სარეაბილიტაციო არეალის სხვა სახის კეთილმოწყობ</w:t>
      </w:r>
      <w:r w:rsidR="00621A4E" w:rsidRPr="00331914">
        <w:rPr>
          <w:rFonts w:ascii="Sylfaen" w:eastAsia="Times New Roman" w:hAnsi="Sylfaen"/>
          <w:color w:val="000000"/>
          <w:lang w:val="ka-GE"/>
        </w:rPr>
        <w:t xml:space="preserve">ა. </w:t>
      </w:r>
      <w:r w:rsidR="00E25F26" w:rsidRPr="00331914">
        <w:rPr>
          <w:rFonts w:ascii="Sylfaen" w:hAnsi="Sylfaen"/>
          <w:color w:val="000000" w:themeColor="text1"/>
          <w:lang w:val="ka-GE"/>
        </w:rPr>
        <w:t xml:space="preserve">აღნიშნული, თავის მხრივ, მნიშვნელოვანია </w:t>
      </w:r>
      <w:r w:rsidR="00431323" w:rsidRPr="00331914">
        <w:rPr>
          <w:rFonts w:ascii="Sylfaen" w:hAnsi="Sylfaen"/>
          <w:color w:val="000000" w:themeColor="text1"/>
          <w:lang w:val="ka-GE"/>
        </w:rPr>
        <w:t>ქალაქის ძველი უბნის გა</w:t>
      </w:r>
      <w:r w:rsidR="00E25F26" w:rsidRPr="00331914">
        <w:rPr>
          <w:rFonts w:ascii="Sylfaen" w:hAnsi="Sylfaen"/>
          <w:color w:val="000000" w:themeColor="text1"/>
          <w:lang w:val="ka-GE"/>
        </w:rPr>
        <w:t>ცოცხლებისათვის,</w:t>
      </w:r>
      <w:r w:rsidR="00C50343" w:rsidRPr="00331914">
        <w:rPr>
          <w:rFonts w:ascii="Sylfaen" w:hAnsi="Sylfaen"/>
          <w:color w:val="000000" w:themeColor="text1"/>
          <w:lang w:val="ka-GE"/>
        </w:rPr>
        <w:t xml:space="preserve"> </w:t>
      </w:r>
      <w:r w:rsidR="00431323" w:rsidRPr="00331914">
        <w:rPr>
          <w:rFonts w:ascii="Sylfaen" w:hAnsi="Sylfaen"/>
          <w:color w:val="000000" w:themeColor="text1"/>
          <w:lang w:val="ka-GE"/>
        </w:rPr>
        <w:t xml:space="preserve">უძრავი ქონების </w:t>
      </w:r>
      <w:r w:rsidR="00C50343" w:rsidRPr="00331914">
        <w:rPr>
          <w:rFonts w:ascii="Sylfaen" w:hAnsi="Sylfaen"/>
          <w:lang w:val="ka-GE"/>
        </w:rPr>
        <w:t>ღ</w:t>
      </w:r>
      <w:r w:rsidR="00C50343" w:rsidRPr="00331914">
        <w:rPr>
          <w:rFonts w:ascii="Sylfaen" w:hAnsi="Sylfaen"/>
          <w:spacing w:val="-1"/>
          <w:lang w:val="ka-GE"/>
        </w:rPr>
        <w:t>ი</w:t>
      </w:r>
      <w:r w:rsidR="00C50343" w:rsidRPr="00331914">
        <w:rPr>
          <w:rFonts w:ascii="Sylfaen" w:hAnsi="Sylfaen"/>
          <w:spacing w:val="-2"/>
          <w:lang w:val="ka-GE"/>
        </w:rPr>
        <w:t>რ</w:t>
      </w:r>
      <w:r w:rsidR="00C50343" w:rsidRPr="00331914">
        <w:rPr>
          <w:rFonts w:ascii="Sylfaen" w:hAnsi="Sylfaen"/>
          <w:spacing w:val="1"/>
          <w:lang w:val="ka-GE"/>
        </w:rPr>
        <w:t>ე</w:t>
      </w:r>
      <w:r w:rsidR="00C50343" w:rsidRPr="00331914">
        <w:rPr>
          <w:rFonts w:ascii="Sylfaen" w:hAnsi="Sylfaen"/>
          <w:spacing w:val="-1"/>
          <w:lang w:val="ka-GE"/>
        </w:rPr>
        <w:t>ბ</w:t>
      </w:r>
      <w:r w:rsidR="00C50343" w:rsidRPr="00331914">
        <w:rPr>
          <w:rFonts w:ascii="Sylfaen" w:hAnsi="Sylfaen"/>
          <w:spacing w:val="-2"/>
          <w:lang w:val="ka-GE"/>
        </w:rPr>
        <w:t>უ</w:t>
      </w:r>
      <w:r w:rsidR="00C50343" w:rsidRPr="00331914">
        <w:rPr>
          <w:rFonts w:ascii="Sylfaen" w:hAnsi="Sylfaen"/>
          <w:lang w:val="ka-GE"/>
        </w:rPr>
        <w:t>ლ</w:t>
      </w:r>
      <w:r w:rsidR="00C50343" w:rsidRPr="00331914">
        <w:rPr>
          <w:rFonts w:ascii="Sylfaen" w:hAnsi="Sylfaen"/>
          <w:spacing w:val="-1"/>
          <w:lang w:val="ka-GE"/>
        </w:rPr>
        <w:t>ებ</w:t>
      </w:r>
      <w:r w:rsidR="00E25F26" w:rsidRPr="00331914">
        <w:rPr>
          <w:rFonts w:ascii="Sylfaen" w:hAnsi="Sylfaen"/>
          <w:spacing w:val="-1"/>
          <w:lang w:val="ka-GE"/>
        </w:rPr>
        <w:t>ის ზრდისათვის</w:t>
      </w:r>
      <w:r w:rsidR="00C50343" w:rsidRPr="00331914">
        <w:rPr>
          <w:rFonts w:ascii="Sylfaen" w:hAnsi="Sylfaen"/>
          <w:lang w:val="ka-GE"/>
        </w:rPr>
        <w:t>,</w:t>
      </w:r>
      <w:r w:rsidR="00431323" w:rsidRPr="00331914">
        <w:rPr>
          <w:rFonts w:ascii="Sylfaen" w:hAnsi="Sylfaen"/>
          <w:lang w:val="ka-GE"/>
        </w:rPr>
        <w:t xml:space="preserve"> </w:t>
      </w:r>
      <w:r w:rsidR="00C50343" w:rsidRPr="00331914">
        <w:rPr>
          <w:rFonts w:ascii="Sylfaen" w:hAnsi="Sylfaen"/>
          <w:lang w:val="ka-GE"/>
        </w:rPr>
        <w:t xml:space="preserve"> </w:t>
      </w:r>
      <w:r w:rsidR="00C50343" w:rsidRPr="00331914">
        <w:rPr>
          <w:rFonts w:ascii="Sylfaen" w:hAnsi="Sylfaen"/>
          <w:spacing w:val="-1"/>
          <w:lang w:val="ka-GE"/>
        </w:rPr>
        <w:t>ტ</w:t>
      </w:r>
      <w:r w:rsidR="00C50343" w:rsidRPr="00331914">
        <w:rPr>
          <w:rFonts w:ascii="Sylfaen" w:hAnsi="Sylfaen"/>
          <w:spacing w:val="-2"/>
          <w:lang w:val="ka-GE"/>
        </w:rPr>
        <w:t>უ</w:t>
      </w:r>
      <w:r w:rsidR="00C50343" w:rsidRPr="00331914">
        <w:rPr>
          <w:rFonts w:ascii="Sylfaen" w:hAnsi="Sylfaen"/>
          <w:lang w:val="ka-GE"/>
        </w:rPr>
        <w:t>რი</w:t>
      </w:r>
      <w:r w:rsidR="00C50343" w:rsidRPr="00331914">
        <w:rPr>
          <w:rFonts w:ascii="Sylfaen" w:hAnsi="Sylfaen"/>
          <w:spacing w:val="-1"/>
          <w:lang w:val="ka-GE"/>
        </w:rPr>
        <w:t>სტ</w:t>
      </w:r>
      <w:r w:rsidR="00C50343" w:rsidRPr="00331914">
        <w:rPr>
          <w:rFonts w:ascii="Sylfaen" w:hAnsi="Sylfaen"/>
          <w:lang w:val="ka-GE"/>
        </w:rPr>
        <w:t>ული</w:t>
      </w:r>
      <w:r w:rsidR="00C50343" w:rsidRPr="00331914">
        <w:rPr>
          <w:rFonts w:ascii="Sylfaen" w:hAnsi="Sylfaen"/>
          <w:spacing w:val="-4"/>
          <w:lang w:val="ka-GE"/>
        </w:rPr>
        <w:t xml:space="preserve"> </w:t>
      </w:r>
      <w:r w:rsidR="00C50343" w:rsidRPr="00331914">
        <w:rPr>
          <w:rFonts w:ascii="Sylfaen" w:hAnsi="Sylfaen"/>
          <w:spacing w:val="1"/>
          <w:lang w:val="ka-GE"/>
        </w:rPr>
        <w:t>ნ</w:t>
      </w:r>
      <w:r w:rsidR="00C50343" w:rsidRPr="00331914">
        <w:rPr>
          <w:rFonts w:ascii="Sylfaen" w:hAnsi="Sylfaen"/>
          <w:lang w:val="ka-GE"/>
        </w:rPr>
        <w:t>ა</w:t>
      </w:r>
      <w:r w:rsidR="00C50343" w:rsidRPr="00331914">
        <w:rPr>
          <w:rFonts w:ascii="Sylfaen" w:hAnsi="Sylfaen"/>
          <w:spacing w:val="-1"/>
          <w:lang w:val="ka-GE"/>
        </w:rPr>
        <w:t>კ</w:t>
      </w:r>
      <w:r w:rsidR="00C50343" w:rsidRPr="00331914">
        <w:rPr>
          <w:rFonts w:ascii="Sylfaen" w:hAnsi="Sylfaen"/>
          <w:lang w:val="ka-GE"/>
        </w:rPr>
        <w:t>ა</w:t>
      </w:r>
      <w:r w:rsidR="00C50343" w:rsidRPr="00331914">
        <w:rPr>
          <w:rFonts w:ascii="Sylfaen" w:hAnsi="Sylfaen"/>
          <w:spacing w:val="-2"/>
          <w:lang w:val="ka-GE"/>
        </w:rPr>
        <w:t>დ</w:t>
      </w:r>
      <w:r w:rsidR="00C50343" w:rsidRPr="00331914">
        <w:rPr>
          <w:rFonts w:ascii="Sylfaen" w:hAnsi="Sylfaen"/>
          <w:spacing w:val="1"/>
          <w:lang w:val="ka-GE"/>
        </w:rPr>
        <w:t>ე</w:t>
      </w:r>
      <w:r w:rsidR="00C50343" w:rsidRPr="00331914">
        <w:rPr>
          <w:rFonts w:ascii="Sylfaen" w:hAnsi="Sylfaen"/>
          <w:spacing w:val="-1"/>
          <w:lang w:val="ka-GE"/>
        </w:rPr>
        <w:t>ბი</w:t>
      </w:r>
      <w:r w:rsidR="00C50343" w:rsidRPr="00331914">
        <w:rPr>
          <w:rFonts w:ascii="Sylfaen" w:hAnsi="Sylfaen"/>
          <w:lang w:val="ka-GE"/>
        </w:rPr>
        <w:t>ს</w:t>
      </w:r>
      <w:r w:rsidR="00C50343" w:rsidRPr="00331914">
        <w:rPr>
          <w:rFonts w:ascii="Sylfaen" w:hAnsi="Sylfaen"/>
          <w:spacing w:val="-3"/>
          <w:lang w:val="ka-GE"/>
        </w:rPr>
        <w:t xml:space="preserve"> </w:t>
      </w:r>
      <w:r w:rsidR="00C50343" w:rsidRPr="00331914">
        <w:rPr>
          <w:rFonts w:ascii="Sylfaen" w:hAnsi="Sylfaen"/>
          <w:spacing w:val="-1"/>
          <w:lang w:val="ka-GE"/>
        </w:rPr>
        <w:t>ინტ</w:t>
      </w:r>
      <w:r w:rsidR="00C50343" w:rsidRPr="00331914">
        <w:rPr>
          <w:rFonts w:ascii="Sylfaen" w:hAnsi="Sylfaen"/>
          <w:spacing w:val="1"/>
          <w:lang w:val="ka-GE"/>
        </w:rPr>
        <w:t>ენ</w:t>
      </w:r>
      <w:r w:rsidR="00C50343" w:rsidRPr="00331914">
        <w:rPr>
          <w:rFonts w:ascii="Sylfaen" w:hAnsi="Sylfaen"/>
          <w:spacing w:val="-1"/>
          <w:lang w:val="ka-GE"/>
        </w:rPr>
        <w:t>სი</w:t>
      </w:r>
      <w:r w:rsidR="00C50343" w:rsidRPr="00331914">
        <w:rPr>
          <w:rFonts w:ascii="Sylfaen" w:hAnsi="Sylfaen"/>
          <w:lang w:val="ka-GE"/>
        </w:rPr>
        <w:t>ვო</w:t>
      </w:r>
      <w:r w:rsidR="00C50343" w:rsidRPr="00331914">
        <w:rPr>
          <w:rFonts w:ascii="Sylfaen" w:hAnsi="Sylfaen"/>
          <w:spacing w:val="-1"/>
          <w:lang w:val="ka-GE"/>
        </w:rPr>
        <w:t>ბი</w:t>
      </w:r>
      <w:r w:rsidR="00C50343" w:rsidRPr="00331914">
        <w:rPr>
          <w:rFonts w:ascii="Sylfaen" w:hAnsi="Sylfaen"/>
          <w:lang w:val="ka-GE"/>
        </w:rPr>
        <w:t>ს</w:t>
      </w:r>
      <w:r w:rsidR="00C50343" w:rsidRPr="00331914">
        <w:rPr>
          <w:rFonts w:ascii="Sylfaen" w:hAnsi="Sylfaen"/>
          <w:spacing w:val="-2"/>
          <w:lang w:val="ka-GE"/>
        </w:rPr>
        <w:t xml:space="preserve"> </w:t>
      </w:r>
      <w:r w:rsidR="00E25F26" w:rsidRPr="00331914">
        <w:rPr>
          <w:rFonts w:ascii="Sylfaen" w:hAnsi="Sylfaen"/>
          <w:lang w:val="ka-GE"/>
        </w:rPr>
        <w:t>ამაღლებისათვის</w:t>
      </w:r>
      <w:r w:rsidR="00F33773" w:rsidRPr="00331914">
        <w:rPr>
          <w:rFonts w:ascii="Sylfaen" w:hAnsi="Sylfaen"/>
          <w:spacing w:val="-1"/>
          <w:lang w:val="ka-GE"/>
        </w:rPr>
        <w:t>,</w:t>
      </w:r>
      <w:r w:rsidR="00C50343" w:rsidRPr="00331914">
        <w:rPr>
          <w:rFonts w:ascii="Sylfaen" w:hAnsi="Sylfaen"/>
          <w:lang w:val="ka-GE"/>
        </w:rPr>
        <w:t xml:space="preserve"> ერთიანი დიდი ტურისტული მარშრუტის ფორმირებ</w:t>
      </w:r>
      <w:r w:rsidR="007A0B42" w:rsidRPr="00331914">
        <w:rPr>
          <w:rFonts w:ascii="Sylfaen" w:hAnsi="Sylfaen"/>
          <w:lang w:val="ka-GE"/>
        </w:rPr>
        <w:t>ი</w:t>
      </w:r>
      <w:r w:rsidR="00C50343" w:rsidRPr="00331914">
        <w:rPr>
          <w:rFonts w:ascii="Sylfaen" w:hAnsi="Sylfaen"/>
          <w:lang w:val="ka-GE"/>
        </w:rPr>
        <w:t>ს</w:t>
      </w:r>
      <w:r w:rsidR="00F33773" w:rsidRPr="00331914">
        <w:rPr>
          <w:rFonts w:ascii="Sylfaen" w:hAnsi="Sylfaen"/>
          <w:lang w:val="ka-GE"/>
        </w:rPr>
        <w:t>ა და</w:t>
      </w:r>
      <w:r w:rsidR="00C50343" w:rsidRPr="00331914">
        <w:rPr>
          <w:rFonts w:ascii="Sylfaen" w:hAnsi="Sylfaen"/>
          <w:lang w:val="ka-GE"/>
        </w:rPr>
        <w:t xml:space="preserve"> თ</w:t>
      </w:r>
      <w:r w:rsidR="00C50343" w:rsidRPr="00331914">
        <w:rPr>
          <w:rFonts w:ascii="Sylfaen" w:hAnsi="Sylfaen"/>
          <w:spacing w:val="-1"/>
          <w:lang w:val="ka-GE"/>
        </w:rPr>
        <w:t>ბი</w:t>
      </w:r>
      <w:r w:rsidR="00C50343" w:rsidRPr="00331914">
        <w:rPr>
          <w:rFonts w:ascii="Sylfaen" w:hAnsi="Sylfaen"/>
          <w:lang w:val="ka-GE"/>
        </w:rPr>
        <w:t>ლ</w:t>
      </w:r>
      <w:r w:rsidR="00C50343" w:rsidRPr="00331914">
        <w:rPr>
          <w:rFonts w:ascii="Sylfaen" w:hAnsi="Sylfaen"/>
          <w:spacing w:val="-1"/>
          <w:lang w:val="ka-GE"/>
        </w:rPr>
        <w:t>ისი</w:t>
      </w:r>
      <w:r w:rsidR="00C50343" w:rsidRPr="00331914">
        <w:rPr>
          <w:rFonts w:ascii="Sylfaen" w:hAnsi="Sylfaen"/>
          <w:lang w:val="ka-GE"/>
        </w:rPr>
        <w:t>ს</w:t>
      </w:r>
      <w:r w:rsidR="00C50343" w:rsidRPr="00331914">
        <w:rPr>
          <w:rFonts w:ascii="Sylfaen" w:hAnsi="Sylfaen"/>
          <w:spacing w:val="2"/>
          <w:lang w:val="ka-GE"/>
        </w:rPr>
        <w:t xml:space="preserve"> </w:t>
      </w:r>
      <w:r w:rsidR="00C50343" w:rsidRPr="00331914">
        <w:rPr>
          <w:rFonts w:ascii="Sylfaen" w:hAnsi="Sylfaen"/>
          <w:spacing w:val="1"/>
          <w:lang w:val="ka-GE"/>
        </w:rPr>
        <w:t>ე</w:t>
      </w:r>
      <w:r w:rsidR="00C50343" w:rsidRPr="00331914">
        <w:rPr>
          <w:rFonts w:ascii="Sylfaen" w:hAnsi="Sylfaen"/>
          <w:spacing w:val="-1"/>
          <w:lang w:val="ka-GE"/>
        </w:rPr>
        <w:t>კ</w:t>
      </w:r>
      <w:r w:rsidR="00C50343" w:rsidRPr="00331914">
        <w:rPr>
          <w:rFonts w:ascii="Sylfaen" w:hAnsi="Sylfaen"/>
          <w:lang w:val="ka-GE"/>
        </w:rPr>
        <w:t>ო</w:t>
      </w:r>
      <w:r w:rsidR="00C50343" w:rsidRPr="00331914">
        <w:rPr>
          <w:rFonts w:ascii="Sylfaen" w:hAnsi="Sylfaen"/>
          <w:spacing w:val="1"/>
          <w:lang w:val="ka-GE"/>
        </w:rPr>
        <w:t>ნ</w:t>
      </w:r>
      <w:r w:rsidR="00C50343" w:rsidRPr="00331914">
        <w:rPr>
          <w:rFonts w:ascii="Sylfaen" w:hAnsi="Sylfaen"/>
          <w:lang w:val="ka-GE"/>
        </w:rPr>
        <w:t>ო</w:t>
      </w:r>
      <w:r w:rsidR="00C50343" w:rsidRPr="00331914">
        <w:rPr>
          <w:rFonts w:ascii="Sylfaen" w:hAnsi="Sylfaen"/>
          <w:spacing w:val="-1"/>
          <w:lang w:val="ka-GE"/>
        </w:rPr>
        <w:t>მიკ</w:t>
      </w:r>
      <w:r w:rsidR="00C50343" w:rsidRPr="00331914">
        <w:rPr>
          <w:rFonts w:ascii="Sylfaen" w:hAnsi="Sylfaen"/>
          <w:spacing w:val="-2"/>
          <w:lang w:val="ka-GE"/>
        </w:rPr>
        <w:t>უ</w:t>
      </w:r>
      <w:r w:rsidR="00C50343" w:rsidRPr="00331914">
        <w:rPr>
          <w:rFonts w:ascii="Sylfaen" w:hAnsi="Sylfaen"/>
          <w:lang w:val="ka-GE"/>
        </w:rPr>
        <w:t>რი</w:t>
      </w:r>
      <w:r w:rsidR="00C50343" w:rsidRPr="00331914">
        <w:rPr>
          <w:rFonts w:ascii="Sylfaen" w:hAnsi="Sylfaen"/>
          <w:spacing w:val="3"/>
          <w:lang w:val="ka-GE"/>
        </w:rPr>
        <w:t xml:space="preserve"> </w:t>
      </w:r>
      <w:r w:rsidR="00C50343" w:rsidRPr="00331914">
        <w:rPr>
          <w:rFonts w:ascii="Sylfaen" w:hAnsi="Sylfaen"/>
          <w:lang w:val="ka-GE"/>
        </w:rPr>
        <w:t>აქ</w:t>
      </w:r>
      <w:r w:rsidR="00C50343" w:rsidRPr="00331914">
        <w:rPr>
          <w:rFonts w:ascii="Sylfaen" w:hAnsi="Sylfaen"/>
          <w:spacing w:val="-1"/>
          <w:lang w:val="ka-GE"/>
        </w:rPr>
        <w:t>ტი</w:t>
      </w:r>
      <w:r w:rsidR="00C50343" w:rsidRPr="00331914">
        <w:rPr>
          <w:rFonts w:ascii="Sylfaen" w:hAnsi="Sylfaen"/>
          <w:lang w:val="ka-GE"/>
        </w:rPr>
        <w:t>ვო</w:t>
      </w:r>
      <w:r w:rsidR="00C50343" w:rsidRPr="00331914">
        <w:rPr>
          <w:rFonts w:ascii="Sylfaen" w:hAnsi="Sylfaen"/>
          <w:spacing w:val="-1"/>
          <w:lang w:val="ka-GE"/>
        </w:rPr>
        <w:t>ბი</w:t>
      </w:r>
      <w:r w:rsidR="00C50343" w:rsidRPr="00331914">
        <w:rPr>
          <w:rFonts w:ascii="Sylfaen" w:hAnsi="Sylfaen"/>
          <w:lang w:val="ka-GE"/>
        </w:rPr>
        <w:t>ს</w:t>
      </w:r>
      <w:r w:rsidR="007A0B42" w:rsidRPr="00331914">
        <w:rPr>
          <w:rFonts w:ascii="Sylfaen" w:hAnsi="Sylfaen"/>
          <w:spacing w:val="1"/>
          <w:lang w:val="ka-GE"/>
        </w:rPr>
        <w:t xml:space="preserve"> გაუმჯობესებისათვის.</w:t>
      </w:r>
    </w:p>
    <w:p w14:paraId="6B35E2B3" w14:textId="17DF14AF" w:rsidR="00DB2938" w:rsidRPr="00331914" w:rsidRDefault="0059703C" w:rsidP="00DB2938">
      <w:pPr>
        <w:spacing w:line="240" w:lineRule="auto"/>
        <w:ind w:firstLine="720"/>
        <w:jc w:val="both"/>
        <w:rPr>
          <w:rFonts w:ascii="Sylfaen" w:eastAsia="Times New Roman" w:hAnsi="Sylfaen" w:cs="Sylfaen"/>
          <w:b/>
          <w:color w:val="000000"/>
          <w:lang w:val="ka-GE"/>
        </w:rPr>
      </w:pPr>
      <w:r>
        <w:rPr>
          <w:rFonts w:ascii="Sylfaen" w:eastAsia="Times New Roman" w:hAnsi="Sylfaen" w:cs="Sylfaen"/>
          <w:b/>
          <w:color w:val="000000"/>
          <w:spacing w:val="1"/>
          <w:lang w:val="ka-GE"/>
        </w:rPr>
        <w:t>ვ</w:t>
      </w:r>
      <w:r w:rsidR="002406C3" w:rsidRPr="00331914">
        <w:rPr>
          <w:rFonts w:ascii="Sylfaen" w:eastAsia="Times New Roman" w:hAnsi="Sylfaen" w:cs="Sylfaen"/>
          <w:b/>
          <w:color w:val="000000"/>
          <w:spacing w:val="1"/>
          <w:lang w:val="ka-GE"/>
        </w:rPr>
        <w:t>) პ</w:t>
      </w:r>
      <w:r w:rsidR="002406C3" w:rsidRPr="00331914">
        <w:rPr>
          <w:rFonts w:ascii="Sylfaen" w:eastAsia="Times New Roman" w:hAnsi="Sylfaen" w:cs="Sylfaen"/>
          <w:b/>
          <w:color w:val="000000"/>
          <w:lang w:val="ka-GE"/>
        </w:rPr>
        <w:t>რ</w:t>
      </w:r>
      <w:r w:rsidR="002406C3" w:rsidRPr="00331914">
        <w:rPr>
          <w:rFonts w:ascii="Sylfaen" w:eastAsia="Times New Roman" w:hAnsi="Sylfaen" w:cs="Sylfaen"/>
          <w:b/>
          <w:color w:val="000000"/>
          <w:spacing w:val="-2"/>
          <w:lang w:val="ka-GE"/>
        </w:rPr>
        <w:t>ო</w:t>
      </w:r>
      <w:r w:rsidR="002406C3" w:rsidRPr="00331914">
        <w:rPr>
          <w:rFonts w:ascii="Sylfaen" w:eastAsia="Times New Roman" w:hAnsi="Sylfaen" w:cs="Sylfaen"/>
          <w:b/>
          <w:color w:val="000000"/>
          <w:spacing w:val="1"/>
          <w:lang w:val="ka-GE"/>
        </w:rPr>
        <w:t>ე</w:t>
      </w:r>
      <w:r w:rsidR="002406C3" w:rsidRPr="00331914">
        <w:rPr>
          <w:rFonts w:ascii="Sylfaen" w:eastAsia="Times New Roman" w:hAnsi="Sylfaen" w:cs="Sylfaen"/>
          <w:b/>
          <w:color w:val="000000"/>
          <w:lang w:val="ka-GE"/>
        </w:rPr>
        <w:t>ქ</w:t>
      </w:r>
      <w:r w:rsidR="002406C3" w:rsidRPr="00331914">
        <w:rPr>
          <w:rFonts w:ascii="Sylfaen" w:eastAsia="Times New Roman" w:hAnsi="Sylfaen" w:cs="Sylfaen"/>
          <w:b/>
          <w:color w:val="000000"/>
          <w:spacing w:val="-1"/>
          <w:lang w:val="ka-GE"/>
        </w:rPr>
        <w:t>ტი</w:t>
      </w:r>
      <w:r w:rsidR="002406C3" w:rsidRPr="00331914">
        <w:rPr>
          <w:rFonts w:ascii="Sylfaen" w:eastAsia="Times New Roman" w:hAnsi="Sylfaen" w:cs="Sylfaen"/>
          <w:b/>
          <w:color w:val="000000"/>
          <w:lang w:val="ka-GE"/>
        </w:rPr>
        <w:t>ს განხ</w:t>
      </w:r>
      <w:r w:rsidR="002406C3" w:rsidRPr="00331914">
        <w:rPr>
          <w:rFonts w:ascii="Sylfaen" w:eastAsia="Times New Roman" w:hAnsi="Sylfaen" w:cs="Sylfaen"/>
          <w:b/>
          <w:color w:val="000000"/>
          <w:spacing w:val="-2"/>
          <w:lang w:val="ka-GE"/>
        </w:rPr>
        <w:t>ო</w:t>
      </w:r>
      <w:r w:rsidR="002406C3" w:rsidRPr="00331914">
        <w:rPr>
          <w:rFonts w:ascii="Sylfaen" w:eastAsia="Times New Roman" w:hAnsi="Sylfaen" w:cs="Sylfaen"/>
          <w:b/>
          <w:color w:val="000000"/>
          <w:lang w:val="ka-GE"/>
        </w:rPr>
        <w:t>რ</w:t>
      </w:r>
      <w:r w:rsidR="002406C3" w:rsidRPr="00331914">
        <w:rPr>
          <w:rFonts w:ascii="Sylfaen" w:eastAsia="Times New Roman" w:hAnsi="Sylfaen" w:cs="Sylfaen"/>
          <w:b/>
          <w:color w:val="000000"/>
          <w:spacing w:val="1"/>
          <w:lang w:val="ka-GE"/>
        </w:rPr>
        <w:t>ც</w:t>
      </w:r>
      <w:r w:rsidR="002406C3" w:rsidRPr="00331914">
        <w:rPr>
          <w:rFonts w:ascii="Sylfaen" w:eastAsia="Times New Roman" w:hAnsi="Sylfaen" w:cs="Sylfaen"/>
          <w:b/>
          <w:color w:val="000000"/>
          <w:spacing w:val="-1"/>
          <w:lang w:val="ka-GE"/>
        </w:rPr>
        <w:t>იე</w:t>
      </w:r>
      <w:r w:rsidR="002406C3" w:rsidRPr="00331914">
        <w:rPr>
          <w:rFonts w:ascii="Sylfaen" w:eastAsia="Times New Roman" w:hAnsi="Sylfaen" w:cs="Sylfaen"/>
          <w:b/>
          <w:color w:val="000000"/>
          <w:spacing w:val="-2"/>
          <w:lang w:val="ka-GE"/>
        </w:rPr>
        <w:t>ლ</w:t>
      </w:r>
      <w:r w:rsidR="002406C3" w:rsidRPr="00331914">
        <w:rPr>
          <w:rFonts w:ascii="Sylfaen" w:eastAsia="Times New Roman" w:hAnsi="Sylfaen" w:cs="Sylfaen"/>
          <w:b/>
          <w:color w:val="000000"/>
          <w:spacing w:val="1"/>
          <w:lang w:val="ka-GE"/>
        </w:rPr>
        <w:t>ე</w:t>
      </w:r>
      <w:r w:rsidR="002406C3" w:rsidRPr="00331914">
        <w:rPr>
          <w:rFonts w:ascii="Sylfaen" w:eastAsia="Times New Roman" w:hAnsi="Sylfaen" w:cs="Sylfaen"/>
          <w:b/>
          <w:color w:val="000000"/>
          <w:spacing w:val="-1"/>
          <w:lang w:val="ka-GE"/>
        </w:rPr>
        <w:t>ბი</w:t>
      </w:r>
      <w:r w:rsidR="002406C3" w:rsidRPr="00331914">
        <w:rPr>
          <w:rFonts w:ascii="Sylfaen" w:eastAsia="Times New Roman" w:hAnsi="Sylfaen" w:cs="Sylfaen"/>
          <w:b/>
          <w:color w:val="000000"/>
          <w:lang w:val="ka-GE"/>
        </w:rPr>
        <w:t>ს ვ</w:t>
      </w:r>
      <w:r w:rsidR="002406C3" w:rsidRPr="00331914">
        <w:rPr>
          <w:rFonts w:ascii="Sylfaen" w:eastAsia="Times New Roman" w:hAnsi="Sylfaen" w:cs="Sylfaen"/>
          <w:b/>
          <w:color w:val="000000"/>
          <w:spacing w:val="-1"/>
          <w:lang w:val="ka-GE"/>
        </w:rPr>
        <w:t>ა</w:t>
      </w:r>
      <w:r w:rsidR="002406C3" w:rsidRPr="00331914">
        <w:rPr>
          <w:rFonts w:ascii="Sylfaen" w:eastAsia="Times New Roman" w:hAnsi="Sylfaen" w:cs="Sylfaen"/>
          <w:b/>
          <w:color w:val="000000"/>
          <w:lang w:val="ka-GE"/>
        </w:rPr>
        <w:t>დ</w:t>
      </w:r>
      <w:r w:rsidR="002406C3" w:rsidRPr="00331914">
        <w:rPr>
          <w:rFonts w:ascii="Sylfaen" w:eastAsia="Times New Roman" w:hAnsi="Sylfaen" w:cs="Sylfaen"/>
          <w:b/>
          <w:color w:val="000000"/>
          <w:spacing w:val="2"/>
          <w:lang w:val="ka-GE"/>
        </w:rPr>
        <w:t>ე</w:t>
      </w:r>
      <w:r w:rsidR="002406C3" w:rsidRPr="00331914">
        <w:rPr>
          <w:rFonts w:ascii="Sylfaen" w:eastAsia="Times New Roman" w:hAnsi="Sylfaen" w:cs="Sylfaen"/>
          <w:b/>
          <w:color w:val="000000"/>
          <w:spacing w:val="-1"/>
          <w:lang w:val="ka-GE"/>
        </w:rPr>
        <w:t>ბი</w:t>
      </w:r>
      <w:r w:rsidR="002406C3" w:rsidRPr="00331914">
        <w:rPr>
          <w:rFonts w:ascii="Sylfaen" w:eastAsia="Times New Roman" w:hAnsi="Sylfaen" w:cs="Sylfaen"/>
          <w:b/>
          <w:color w:val="000000"/>
          <w:lang w:val="ka-GE"/>
        </w:rPr>
        <w:t>:</w:t>
      </w:r>
    </w:p>
    <w:p w14:paraId="2CC5396F" w14:textId="2177E7A7" w:rsidR="00DB2938" w:rsidRPr="00331914" w:rsidRDefault="002406C3" w:rsidP="00DB2938">
      <w:pPr>
        <w:spacing w:line="240" w:lineRule="auto"/>
        <w:ind w:firstLine="720"/>
        <w:jc w:val="both"/>
        <w:rPr>
          <w:rFonts w:ascii="Sylfaen" w:eastAsia="Times New Roman" w:hAnsi="Sylfaen" w:cs="Sylfaen"/>
          <w:b/>
          <w:lang w:val="ka-GE"/>
        </w:rPr>
      </w:pPr>
      <w:r w:rsidRPr="00331914">
        <w:rPr>
          <w:rFonts w:ascii="Sylfaen" w:eastAsia="Times New Roman" w:hAnsi="Sylfaen" w:cs="Sylfaen"/>
          <w:spacing w:val="1"/>
          <w:lang w:val="ka-GE"/>
        </w:rPr>
        <w:t>პ</w:t>
      </w:r>
      <w:r w:rsidRPr="00331914">
        <w:rPr>
          <w:rFonts w:ascii="Sylfaen" w:eastAsia="Times New Roman" w:hAnsi="Sylfaen" w:cs="Sylfaen"/>
          <w:lang w:val="ka-GE"/>
        </w:rPr>
        <w:t>რ</w:t>
      </w:r>
      <w:r w:rsidRPr="00331914">
        <w:rPr>
          <w:rFonts w:ascii="Sylfaen" w:eastAsia="Times New Roman" w:hAnsi="Sylfaen" w:cs="Sylfaen"/>
          <w:spacing w:val="-2"/>
          <w:lang w:val="ka-GE"/>
        </w:rPr>
        <w:t>ო</w:t>
      </w:r>
      <w:r w:rsidRPr="00331914">
        <w:rPr>
          <w:rFonts w:ascii="Sylfaen" w:eastAsia="Times New Roman" w:hAnsi="Sylfaen" w:cs="Sylfaen"/>
          <w:spacing w:val="1"/>
          <w:lang w:val="ka-GE"/>
        </w:rPr>
        <w:t>ე</w:t>
      </w:r>
      <w:r w:rsidRPr="00331914">
        <w:rPr>
          <w:rFonts w:ascii="Sylfaen" w:eastAsia="Times New Roman" w:hAnsi="Sylfaen" w:cs="Sylfaen"/>
          <w:lang w:val="ka-GE"/>
        </w:rPr>
        <w:t>ქ</w:t>
      </w:r>
      <w:r w:rsidRPr="00331914">
        <w:rPr>
          <w:rFonts w:ascii="Sylfaen" w:eastAsia="Times New Roman" w:hAnsi="Sylfaen" w:cs="Sylfaen"/>
          <w:spacing w:val="-1"/>
          <w:lang w:val="ka-GE"/>
        </w:rPr>
        <w:t>ტი</w:t>
      </w:r>
      <w:r w:rsidR="001E2645" w:rsidRPr="00331914">
        <w:rPr>
          <w:rFonts w:ascii="Sylfaen" w:eastAsia="Times New Roman" w:hAnsi="Sylfaen" w:cs="Sylfaen"/>
          <w:lang w:val="ka-GE"/>
        </w:rPr>
        <w:t xml:space="preserve"> განხორციელდება 202</w:t>
      </w:r>
      <w:r w:rsidR="00A46413" w:rsidRPr="00331914">
        <w:rPr>
          <w:rFonts w:ascii="Sylfaen" w:eastAsia="Times New Roman" w:hAnsi="Sylfaen" w:cs="Sylfaen"/>
          <w:lang w:val="ka-GE"/>
        </w:rPr>
        <w:t>2</w:t>
      </w:r>
      <w:r w:rsidR="00DD57C2" w:rsidRPr="00331914">
        <w:rPr>
          <w:rFonts w:ascii="Sylfaen" w:eastAsia="Times New Roman" w:hAnsi="Sylfaen" w:cs="Sylfaen"/>
          <w:lang w:val="ka-GE"/>
        </w:rPr>
        <w:t xml:space="preserve"> წლის </w:t>
      </w:r>
      <w:r w:rsidR="00A46413" w:rsidRPr="00331914">
        <w:rPr>
          <w:rFonts w:ascii="Sylfaen" w:eastAsia="Times New Roman" w:hAnsi="Sylfaen" w:cs="Sylfaen"/>
          <w:lang w:val="ka-GE"/>
        </w:rPr>
        <w:t>31 მარტის</w:t>
      </w:r>
      <w:r w:rsidRPr="00331914">
        <w:rPr>
          <w:rFonts w:ascii="Sylfaen" w:eastAsia="Times New Roman" w:hAnsi="Sylfaen" w:cs="Sylfaen"/>
          <w:lang w:val="ka-GE"/>
        </w:rPr>
        <w:t xml:space="preserve"> ჩათვლით.</w:t>
      </w:r>
    </w:p>
    <w:p w14:paraId="636F4E87" w14:textId="1DE67365" w:rsidR="00DB2938" w:rsidRPr="00331914" w:rsidRDefault="0059703C" w:rsidP="00DB2938">
      <w:pPr>
        <w:spacing w:line="240" w:lineRule="auto"/>
        <w:ind w:firstLine="720"/>
        <w:jc w:val="both"/>
        <w:rPr>
          <w:rFonts w:ascii="Sylfaen" w:hAnsi="Sylfaen"/>
          <w:lang w:val="ka-GE"/>
        </w:rPr>
      </w:pPr>
      <w:r>
        <w:rPr>
          <w:rFonts w:ascii="Sylfaen" w:hAnsi="Sylfaen"/>
          <w:b/>
          <w:lang w:val="ka-GE"/>
        </w:rPr>
        <w:t>ზ</w:t>
      </w:r>
      <w:r w:rsidR="002406C3" w:rsidRPr="00331914">
        <w:rPr>
          <w:rFonts w:ascii="Sylfaen" w:hAnsi="Sylfaen"/>
          <w:b/>
          <w:lang w:val="ka-GE"/>
        </w:rPr>
        <w:t>)</w:t>
      </w:r>
      <w:r w:rsidR="00DB2938" w:rsidRPr="00331914">
        <w:rPr>
          <w:rFonts w:ascii="Sylfaen" w:hAnsi="Sylfaen"/>
          <w:b/>
          <w:lang w:val="ka-GE"/>
        </w:rPr>
        <w:t xml:space="preserve"> </w:t>
      </w:r>
      <w:r w:rsidR="002406C3" w:rsidRPr="00331914">
        <w:rPr>
          <w:rFonts w:ascii="Sylfaen" w:hAnsi="Sylfaen"/>
          <w:b/>
          <w:lang w:val="ka-GE"/>
        </w:rPr>
        <w:t>პროექტის ავტორი</w:t>
      </w:r>
      <w:r w:rsidR="002406C3" w:rsidRPr="00331914">
        <w:rPr>
          <w:rFonts w:ascii="Sylfaen" w:hAnsi="Sylfaen"/>
          <w:lang w:val="ka-GE"/>
        </w:rPr>
        <w:t>:</w:t>
      </w:r>
    </w:p>
    <w:p w14:paraId="2BFB81FF" w14:textId="77777777" w:rsidR="00DB2938" w:rsidRPr="00331914" w:rsidRDefault="002406C3" w:rsidP="00DB2938">
      <w:pPr>
        <w:spacing w:line="240" w:lineRule="auto"/>
        <w:ind w:firstLine="720"/>
        <w:jc w:val="both"/>
        <w:rPr>
          <w:rFonts w:ascii="Sylfaen" w:eastAsia="Times New Roman" w:hAnsi="Sylfaen" w:cs="Sylfaen"/>
          <w:b/>
          <w:color w:val="000000"/>
          <w:lang w:val="ka-GE"/>
        </w:rPr>
      </w:pPr>
      <w:r w:rsidRPr="00331914">
        <w:rPr>
          <w:rFonts w:ascii="Sylfaen" w:hAnsi="Sylfaen"/>
          <w:lang w:val="ka-GE"/>
        </w:rPr>
        <w:t>ქალაქ თბილისის მუნიციპალიტეტის მერია.</w:t>
      </w:r>
    </w:p>
    <w:p w14:paraId="21416C8D" w14:textId="002D07E6" w:rsidR="00DB2938" w:rsidRPr="00331914" w:rsidRDefault="0059703C" w:rsidP="00DB2938">
      <w:pPr>
        <w:spacing w:line="240" w:lineRule="auto"/>
        <w:ind w:firstLine="720"/>
        <w:jc w:val="both"/>
        <w:rPr>
          <w:rFonts w:ascii="Sylfaen" w:hAnsi="Sylfaen"/>
          <w:lang w:val="ka-GE"/>
        </w:rPr>
      </w:pPr>
      <w:r>
        <w:rPr>
          <w:rFonts w:ascii="Sylfaen" w:hAnsi="Sylfaen"/>
          <w:b/>
          <w:lang w:val="ka-GE"/>
        </w:rPr>
        <w:t>თ</w:t>
      </w:r>
      <w:r w:rsidR="002406C3" w:rsidRPr="00331914">
        <w:rPr>
          <w:rFonts w:ascii="Sylfaen" w:hAnsi="Sylfaen"/>
          <w:b/>
          <w:lang w:val="ka-GE"/>
        </w:rPr>
        <w:t>) პროექტის წარმდგენი</w:t>
      </w:r>
      <w:r w:rsidR="002406C3" w:rsidRPr="00331914">
        <w:rPr>
          <w:rFonts w:ascii="Sylfaen" w:hAnsi="Sylfaen"/>
          <w:lang w:val="ka-GE"/>
        </w:rPr>
        <w:t>:</w:t>
      </w:r>
    </w:p>
    <w:p w14:paraId="73B3410F" w14:textId="11811CFA" w:rsidR="002406C3" w:rsidRPr="00331914" w:rsidRDefault="002406C3" w:rsidP="00DB2938">
      <w:pPr>
        <w:spacing w:line="240" w:lineRule="auto"/>
        <w:ind w:firstLine="720"/>
        <w:jc w:val="both"/>
        <w:rPr>
          <w:rFonts w:ascii="Sylfaen" w:eastAsia="Times New Roman" w:hAnsi="Sylfaen" w:cs="Sylfaen"/>
          <w:b/>
          <w:color w:val="000000"/>
          <w:lang w:val="ka-GE"/>
        </w:rPr>
      </w:pPr>
      <w:r w:rsidRPr="00331914">
        <w:rPr>
          <w:rFonts w:ascii="Sylfaen" w:hAnsi="Sylfaen"/>
          <w:lang w:val="ka-GE"/>
        </w:rPr>
        <w:t>ქალაქ თბილისის მუნიციპალიტეტის მერია.</w:t>
      </w:r>
    </w:p>
    <w:p w14:paraId="3ED3DAB4" w14:textId="77777777" w:rsidR="003D689F" w:rsidRPr="00331914" w:rsidRDefault="002406C3" w:rsidP="00AB14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lang w:val="ka-GE"/>
        </w:rPr>
      </w:pPr>
      <w:r w:rsidRPr="00331914">
        <w:rPr>
          <w:rFonts w:ascii="Sylfaen" w:eastAsia="Times New Roman" w:hAnsi="Sylfaen" w:cs="Sylfaen"/>
          <w:b/>
          <w:lang w:val="ka-GE"/>
        </w:rPr>
        <w:t xml:space="preserve"> </w:t>
      </w:r>
    </w:p>
    <w:sectPr w:rsidR="003D689F" w:rsidRPr="00331914" w:rsidSect="00147747">
      <w:pgSz w:w="12240" w:h="15840"/>
      <w:pgMar w:top="13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A07DD" w14:textId="77777777" w:rsidR="00AC358F" w:rsidRDefault="00AC358F" w:rsidP="00C16948">
      <w:pPr>
        <w:spacing w:after="0" w:line="240" w:lineRule="auto"/>
      </w:pPr>
      <w:r>
        <w:separator/>
      </w:r>
    </w:p>
  </w:endnote>
  <w:endnote w:type="continuationSeparator" w:id="0">
    <w:p w14:paraId="2C051966" w14:textId="77777777" w:rsidR="00AC358F" w:rsidRDefault="00AC358F" w:rsidP="00C16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DejaVu Serif">
    <w:altName w:val="Cambria"/>
    <w:charset w:val="00"/>
    <w:family w:val="roman"/>
    <w:pitch w:val="variable"/>
  </w:font>
  <w:font w:name="BPG Glaho GPL&amp;GNU">
    <w:altName w:val="Arial"/>
    <w:charset w:val="00"/>
    <w:family w:val="swiss"/>
    <w:pitch w:val="variable"/>
  </w:font>
  <w:font w:name="FreeSans">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34533" w14:textId="77777777" w:rsidR="00AC358F" w:rsidRDefault="00AC358F" w:rsidP="00C16948">
      <w:pPr>
        <w:spacing w:after="0" w:line="240" w:lineRule="auto"/>
      </w:pPr>
      <w:r>
        <w:separator/>
      </w:r>
    </w:p>
  </w:footnote>
  <w:footnote w:type="continuationSeparator" w:id="0">
    <w:p w14:paraId="6D3066C6" w14:textId="77777777" w:rsidR="00AC358F" w:rsidRDefault="00AC358F" w:rsidP="00C169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B14"/>
    <w:multiLevelType w:val="hybridMultilevel"/>
    <w:tmpl w:val="0EF6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F61480"/>
    <w:multiLevelType w:val="hybridMultilevel"/>
    <w:tmpl w:val="4AE49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766F19"/>
    <w:multiLevelType w:val="hybridMultilevel"/>
    <w:tmpl w:val="D9008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655F7F"/>
    <w:multiLevelType w:val="hybridMultilevel"/>
    <w:tmpl w:val="D9008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2E6C1B"/>
    <w:multiLevelType w:val="hybridMultilevel"/>
    <w:tmpl w:val="F79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843C2"/>
    <w:multiLevelType w:val="hybridMultilevel"/>
    <w:tmpl w:val="E7A2B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0E0784"/>
    <w:multiLevelType w:val="hybridMultilevel"/>
    <w:tmpl w:val="4AE49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0F55D1"/>
    <w:multiLevelType w:val="hybridMultilevel"/>
    <w:tmpl w:val="0EF6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FD08FA"/>
    <w:multiLevelType w:val="hybridMultilevel"/>
    <w:tmpl w:val="0EF6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0220C"/>
    <w:multiLevelType w:val="hybridMultilevel"/>
    <w:tmpl w:val="DB3C3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FF55F9"/>
    <w:multiLevelType w:val="hybridMultilevel"/>
    <w:tmpl w:val="D9008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894904"/>
    <w:multiLevelType w:val="hybridMultilevel"/>
    <w:tmpl w:val="4D5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314AC2"/>
    <w:multiLevelType w:val="hybridMultilevel"/>
    <w:tmpl w:val="5E5EC84A"/>
    <w:lvl w:ilvl="0" w:tplc="FADA174E">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
  </w:num>
  <w:num w:numId="4">
    <w:abstractNumId w:val="6"/>
  </w:num>
  <w:num w:numId="5">
    <w:abstractNumId w:val="2"/>
  </w:num>
  <w:num w:numId="6">
    <w:abstractNumId w:val="3"/>
  </w:num>
  <w:num w:numId="7">
    <w:abstractNumId w:val="9"/>
  </w:num>
  <w:num w:numId="8">
    <w:abstractNumId w:val="7"/>
  </w:num>
  <w:num w:numId="9">
    <w:abstractNumId w:val="8"/>
  </w:num>
  <w:num w:numId="10">
    <w:abstractNumId w:val="10"/>
  </w:num>
  <w:num w:numId="11">
    <w:abstractNumId w:val="11"/>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130"/>
    <w:rsid w:val="0000190D"/>
    <w:rsid w:val="0001158E"/>
    <w:rsid w:val="00013811"/>
    <w:rsid w:val="00024274"/>
    <w:rsid w:val="00034124"/>
    <w:rsid w:val="000425FF"/>
    <w:rsid w:val="00042915"/>
    <w:rsid w:val="00045291"/>
    <w:rsid w:val="00045342"/>
    <w:rsid w:val="00046AA0"/>
    <w:rsid w:val="00052581"/>
    <w:rsid w:val="00073BDF"/>
    <w:rsid w:val="00074672"/>
    <w:rsid w:val="00086AB8"/>
    <w:rsid w:val="000958AF"/>
    <w:rsid w:val="000A301F"/>
    <w:rsid w:val="000C77E7"/>
    <w:rsid w:val="000D7863"/>
    <w:rsid w:val="000F1820"/>
    <w:rsid w:val="00100B36"/>
    <w:rsid w:val="00112A50"/>
    <w:rsid w:val="00147747"/>
    <w:rsid w:val="00165157"/>
    <w:rsid w:val="00165B82"/>
    <w:rsid w:val="00170815"/>
    <w:rsid w:val="00170A5A"/>
    <w:rsid w:val="00176336"/>
    <w:rsid w:val="00185FF2"/>
    <w:rsid w:val="001B019B"/>
    <w:rsid w:val="001C4AFB"/>
    <w:rsid w:val="001E0452"/>
    <w:rsid w:val="001E2645"/>
    <w:rsid w:val="001E26A5"/>
    <w:rsid w:val="001E681C"/>
    <w:rsid w:val="001F3CE8"/>
    <w:rsid w:val="0020420A"/>
    <w:rsid w:val="00211F6C"/>
    <w:rsid w:val="00214D8F"/>
    <w:rsid w:val="002201A2"/>
    <w:rsid w:val="0023050D"/>
    <w:rsid w:val="00231C32"/>
    <w:rsid w:val="002325DC"/>
    <w:rsid w:val="002406C3"/>
    <w:rsid w:val="00254D41"/>
    <w:rsid w:val="00260571"/>
    <w:rsid w:val="002640B7"/>
    <w:rsid w:val="002741C6"/>
    <w:rsid w:val="00274F64"/>
    <w:rsid w:val="002824B5"/>
    <w:rsid w:val="0029662E"/>
    <w:rsid w:val="002B1E02"/>
    <w:rsid w:val="002C135B"/>
    <w:rsid w:val="002C596E"/>
    <w:rsid w:val="002C7D29"/>
    <w:rsid w:val="002D33FE"/>
    <w:rsid w:val="002D6D53"/>
    <w:rsid w:val="002D7346"/>
    <w:rsid w:val="002E092A"/>
    <w:rsid w:val="002F663C"/>
    <w:rsid w:val="00302D5F"/>
    <w:rsid w:val="00303365"/>
    <w:rsid w:val="00305AC7"/>
    <w:rsid w:val="00314C73"/>
    <w:rsid w:val="00317B85"/>
    <w:rsid w:val="00317CED"/>
    <w:rsid w:val="00327635"/>
    <w:rsid w:val="00331914"/>
    <w:rsid w:val="00334C42"/>
    <w:rsid w:val="0034542F"/>
    <w:rsid w:val="00352B3B"/>
    <w:rsid w:val="00372395"/>
    <w:rsid w:val="00377949"/>
    <w:rsid w:val="003858BA"/>
    <w:rsid w:val="00386C2D"/>
    <w:rsid w:val="00387549"/>
    <w:rsid w:val="0039171C"/>
    <w:rsid w:val="0039457B"/>
    <w:rsid w:val="00396370"/>
    <w:rsid w:val="003A266C"/>
    <w:rsid w:val="003A5DD4"/>
    <w:rsid w:val="003B5553"/>
    <w:rsid w:val="003D0EA4"/>
    <w:rsid w:val="003D608C"/>
    <w:rsid w:val="003D689F"/>
    <w:rsid w:val="004027E9"/>
    <w:rsid w:val="00431323"/>
    <w:rsid w:val="00444556"/>
    <w:rsid w:val="00451B7A"/>
    <w:rsid w:val="00486DEC"/>
    <w:rsid w:val="004A1EB9"/>
    <w:rsid w:val="004A70DD"/>
    <w:rsid w:val="004B3E1C"/>
    <w:rsid w:val="004B41A6"/>
    <w:rsid w:val="004B5D36"/>
    <w:rsid w:val="004C7AD7"/>
    <w:rsid w:val="004E2162"/>
    <w:rsid w:val="004E36F5"/>
    <w:rsid w:val="004E6A1C"/>
    <w:rsid w:val="004F16F4"/>
    <w:rsid w:val="0050317E"/>
    <w:rsid w:val="00504FCC"/>
    <w:rsid w:val="0050785F"/>
    <w:rsid w:val="00511C31"/>
    <w:rsid w:val="005336EB"/>
    <w:rsid w:val="00546E3C"/>
    <w:rsid w:val="005500AC"/>
    <w:rsid w:val="00552FAE"/>
    <w:rsid w:val="00575AC5"/>
    <w:rsid w:val="00590F2B"/>
    <w:rsid w:val="0059703C"/>
    <w:rsid w:val="005A04E2"/>
    <w:rsid w:val="005C784D"/>
    <w:rsid w:val="005D529C"/>
    <w:rsid w:val="005F1F05"/>
    <w:rsid w:val="005F3E74"/>
    <w:rsid w:val="005F545F"/>
    <w:rsid w:val="00610E7F"/>
    <w:rsid w:val="00610ED1"/>
    <w:rsid w:val="006166DC"/>
    <w:rsid w:val="00621097"/>
    <w:rsid w:val="00621A4E"/>
    <w:rsid w:val="00631FBE"/>
    <w:rsid w:val="00636573"/>
    <w:rsid w:val="006374B9"/>
    <w:rsid w:val="006404D1"/>
    <w:rsid w:val="00642328"/>
    <w:rsid w:val="00657954"/>
    <w:rsid w:val="00670518"/>
    <w:rsid w:val="00674EBA"/>
    <w:rsid w:val="0068107A"/>
    <w:rsid w:val="00685538"/>
    <w:rsid w:val="006864F1"/>
    <w:rsid w:val="00691E25"/>
    <w:rsid w:val="0069326C"/>
    <w:rsid w:val="006A1E7A"/>
    <w:rsid w:val="006A41B2"/>
    <w:rsid w:val="006C1700"/>
    <w:rsid w:val="006D470D"/>
    <w:rsid w:val="006D5714"/>
    <w:rsid w:val="006F74E4"/>
    <w:rsid w:val="007021F3"/>
    <w:rsid w:val="00702CA2"/>
    <w:rsid w:val="00707130"/>
    <w:rsid w:val="007347C7"/>
    <w:rsid w:val="00741E4D"/>
    <w:rsid w:val="007438AB"/>
    <w:rsid w:val="00746ADE"/>
    <w:rsid w:val="00771016"/>
    <w:rsid w:val="00775B98"/>
    <w:rsid w:val="007A0B42"/>
    <w:rsid w:val="007A133B"/>
    <w:rsid w:val="007A74B6"/>
    <w:rsid w:val="007D0D0A"/>
    <w:rsid w:val="007F0502"/>
    <w:rsid w:val="007F1BBA"/>
    <w:rsid w:val="007F27B2"/>
    <w:rsid w:val="007F2F06"/>
    <w:rsid w:val="0083010B"/>
    <w:rsid w:val="00851B73"/>
    <w:rsid w:val="00862AB2"/>
    <w:rsid w:val="00870F2B"/>
    <w:rsid w:val="008A39F6"/>
    <w:rsid w:val="008C193A"/>
    <w:rsid w:val="008E7C93"/>
    <w:rsid w:val="008F1E77"/>
    <w:rsid w:val="008F3EB2"/>
    <w:rsid w:val="00933D3B"/>
    <w:rsid w:val="00934C9D"/>
    <w:rsid w:val="00934E12"/>
    <w:rsid w:val="00954D7A"/>
    <w:rsid w:val="009654AA"/>
    <w:rsid w:val="00970671"/>
    <w:rsid w:val="0097265D"/>
    <w:rsid w:val="00995E35"/>
    <w:rsid w:val="009B0932"/>
    <w:rsid w:val="009B3F63"/>
    <w:rsid w:val="009C6603"/>
    <w:rsid w:val="009C7E14"/>
    <w:rsid w:val="009D3AF7"/>
    <w:rsid w:val="009D3B49"/>
    <w:rsid w:val="009D4EA0"/>
    <w:rsid w:val="009D7AC2"/>
    <w:rsid w:val="009E1BB1"/>
    <w:rsid w:val="009E653F"/>
    <w:rsid w:val="009F1CC6"/>
    <w:rsid w:val="00A12AFD"/>
    <w:rsid w:val="00A13276"/>
    <w:rsid w:val="00A17A12"/>
    <w:rsid w:val="00A2633C"/>
    <w:rsid w:val="00A430CA"/>
    <w:rsid w:val="00A46413"/>
    <w:rsid w:val="00A54051"/>
    <w:rsid w:val="00A55C57"/>
    <w:rsid w:val="00A6130D"/>
    <w:rsid w:val="00A72457"/>
    <w:rsid w:val="00A92959"/>
    <w:rsid w:val="00A95143"/>
    <w:rsid w:val="00AA39F3"/>
    <w:rsid w:val="00AA4717"/>
    <w:rsid w:val="00AA47D8"/>
    <w:rsid w:val="00AB142C"/>
    <w:rsid w:val="00AC358F"/>
    <w:rsid w:val="00AE0C75"/>
    <w:rsid w:val="00AE1798"/>
    <w:rsid w:val="00AE41FD"/>
    <w:rsid w:val="00AF23BE"/>
    <w:rsid w:val="00AF4D01"/>
    <w:rsid w:val="00AF6CF9"/>
    <w:rsid w:val="00B00E04"/>
    <w:rsid w:val="00B02441"/>
    <w:rsid w:val="00B24BE7"/>
    <w:rsid w:val="00B33FD7"/>
    <w:rsid w:val="00B4185A"/>
    <w:rsid w:val="00B56DBA"/>
    <w:rsid w:val="00B6139F"/>
    <w:rsid w:val="00B72D31"/>
    <w:rsid w:val="00B73623"/>
    <w:rsid w:val="00B73991"/>
    <w:rsid w:val="00B80609"/>
    <w:rsid w:val="00B85549"/>
    <w:rsid w:val="00B94E4D"/>
    <w:rsid w:val="00BA1517"/>
    <w:rsid w:val="00BA5C65"/>
    <w:rsid w:val="00BD4628"/>
    <w:rsid w:val="00BE33BE"/>
    <w:rsid w:val="00BF7B36"/>
    <w:rsid w:val="00C01934"/>
    <w:rsid w:val="00C0709A"/>
    <w:rsid w:val="00C07899"/>
    <w:rsid w:val="00C16948"/>
    <w:rsid w:val="00C50343"/>
    <w:rsid w:val="00C52C8E"/>
    <w:rsid w:val="00C678FC"/>
    <w:rsid w:val="00C710C6"/>
    <w:rsid w:val="00C75174"/>
    <w:rsid w:val="00C767BE"/>
    <w:rsid w:val="00C9625B"/>
    <w:rsid w:val="00CA146C"/>
    <w:rsid w:val="00CA573E"/>
    <w:rsid w:val="00CB1BB1"/>
    <w:rsid w:val="00CD32B3"/>
    <w:rsid w:val="00CE6254"/>
    <w:rsid w:val="00D10017"/>
    <w:rsid w:val="00D11C0A"/>
    <w:rsid w:val="00D13DC1"/>
    <w:rsid w:val="00D31653"/>
    <w:rsid w:val="00D40E85"/>
    <w:rsid w:val="00D45E6A"/>
    <w:rsid w:val="00D62671"/>
    <w:rsid w:val="00D81EA7"/>
    <w:rsid w:val="00D8720A"/>
    <w:rsid w:val="00D909E3"/>
    <w:rsid w:val="00D94A30"/>
    <w:rsid w:val="00DA1771"/>
    <w:rsid w:val="00DA34DF"/>
    <w:rsid w:val="00DA4E16"/>
    <w:rsid w:val="00DA7C51"/>
    <w:rsid w:val="00DB1D1F"/>
    <w:rsid w:val="00DB2938"/>
    <w:rsid w:val="00DB3D9C"/>
    <w:rsid w:val="00DD0F55"/>
    <w:rsid w:val="00DD350D"/>
    <w:rsid w:val="00DD57C2"/>
    <w:rsid w:val="00DD6AC4"/>
    <w:rsid w:val="00DF384F"/>
    <w:rsid w:val="00DF5EB6"/>
    <w:rsid w:val="00E010D3"/>
    <w:rsid w:val="00E14AAB"/>
    <w:rsid w:val="00E25F26"/>
    <w:rsid w:val="00E30311"/>
    <w:rsid w:val="00E3346D"/>
    <w:rsid w:val="00E436B9"/>
    <w:rsid w:val="00E53884"/>
    <w:rsid w:val="00E56435"/>
    <w:rsid w:val="00E60286"/>
    <w:rsid w:val="00E635B3"/>
    <w:rsid w:val="00E669CC"/>
    <w:rsid w:val="00E872BB"/>
    <w:rsid w:val="00EB4F85"/>
    <w:rsid w:val="00EC6656"/>
    <w:rsid w:val="00ED7A84"/>
    <w:rsid w:val="00EE3F36"/>
    <w:rsid w:val="00EE4EC6"/>
    <w:rsid w:val="00EF244A"/>
    <w:rsid w:val="00F03364"/>
    <w:rsid w:val="00F16CFD"/>
    <w:rsid w:val="00F239B8"/>
    <w:rsid w:val="00F31545"/>
    <w:rsid w:val="00F33773"/>
    <w:rsid w:val="00F43DC3"/>
    <w:rsid w:val="00F55E37"/>
    <w:rsid w:val="00F6330B"/>
    <w:rsid w:val="00F775FC"/>
    <w:rsid w:val="00FA57A3"/>
    <w:rsid w:val="00FC0402"/>
    <w:rsid w:val="00FE21DC"/>
    <w:rsid w:val="00FE7328"/>
    <w:rsid w:val="00FF4892"/>
    <w:rsid w:val="00FF6A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935B5"/>
  <w15:docId w15:val="{4B32FD3D-A557-4C1E-804A-8BF5931D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4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4E4"/>
    <w:pPr>
      <w:ind w:left="720"/>
      <w:contextualSpacing/>
    </w:pPr>
  </w:style>
  <w:style w:type="paragraph" w:customStyle="1" w:styleId="bodytext">
    <w:name w:val="bodytext"/>
    <w:basedOn w:val="Normal"/>
    <w:rsid w:val="006F74E4"/>
    <w:pPr>
      <w:spacing w:before="100" w:beforeAutospacing="1" w:after="100" w:afterAutospacing="1" w:line="240" w:lineRule="auto"/>
    </w:pPr>
    <w:rPr>
      <w:rFonts w:ascii="Times New Roman" w:eastAsia="Times New Roman" w:hAnsi="Times New Roman"/>
      <w:sz w:val="24"/>
      <w:szCs w:val="24"/>
    </w:rPr>
  </w:style>
  <w:style w:type="paragraph" w:customStyle="1" w:styleId="Normal0">
    <w:name w:val="[Normal]"/>
    <w:rsid w:val="006F74E4"/>
    <w:pPr>
      <w:spacing w:after="0" w:line="240" w:lineRule="auto"/>
    </w:pPr>
    <w:rPr>
      <w:rFonts w:ascii="Arial" w:eastAsia="Arial" w:hAnsi="Arial" w:cs="Times New Roman"/>
      <w:sz w:val="24"/>
      <w:szCs w:val="20"/>
    </w:rPr>
  </w:style>
  <w:style w:type="paragraph" w:styleId="BalloonText">
    <w:name w:val="Balloon Text"/>
    <w:basedOn w:val="Normal"/>
    <w:link w:val="BalloonTextChar"/>
    <w:uiPriority w:val="99"/>
    <w:semiHidden/>
    <w:unhideWhenUsed/>
    <w:rsid w:val="00954D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D7A"/>
    <w:rPr>
      <w:rFonts w:ascii="Tahoma" w:eastAsia="Calibri" w:hAnsi="Tahoma" w:cs="Tahoma"/>
      <w:sz w:val="16"/>
      <w:szCs w:val="16"/>
    </w:rPr>
  </w:style>
  <w:style w:type="paragraph" w:customStyle="1" w:styleId="Default">
    <w:name w:val="Default"/>
    <w:rsid w:val="004B5D36"/>
    <w:pPr>
      <w:autoSpaceDE w:val="0"/>
      <w:autoSpaceDN w:val="0"/>
      <w:adjustRightInd w:val="0"/>
      <w:spacing w:after="0" w:line="240" w:lineRule="auto"/>
    </w:pPr>
    <w:rPr>
      <w:rFonts w:ascii="Sylfaen" w:hAnsi="Sylfaen" w:cs="Sylfaen"/>
      <w:color w:val="000000"/>
      <w:sz w:val="24"/>
      <w:szCs w:val="24"/>
    </w:rPr>
  </w:style>
  <w:style w:type="paragraph" w:styleId="Header">
    <w:name w:val="header"/>
    <w:basedOn w:val="Normal"/>
    <w:link w:val="HeaderChar"/>
    <w:uiPriority w:val="99"/>
    <w:unhideWhenUsed/>
    <w:rsid w:val="00C169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948"/>
    <w:rPr>
      <w:rFonts w:ascii="Calibri" w:eastAsia="Calibri" w:hAnsi="Calibri" w:cs="Times New Roman"/>
    </w:rPr>
  </w:style>
  <w:style w:type="paragraph" w:styleId="Footer">
    <w:name w:val="footer"/>
    <w:basedOn w:val="Normal"/>
    <w:link w:val="FooterChar"/>
    <w:uiPriority w:val="99"/>
    <w:unhideWhenUsed/>
    <w:rsid w:val="00C169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948"/>
    <w:rPr>
      <w:rFonts w:ascii="Calibri" w:eastAsia="Calibri" w:hAnsi="Calibri" w:cs="Times New Roman"/>
    </w:rPr>
  </w:style>
  <w:style w:type="paragraph" w:styleId="BodyText0">
    <w:name w:val="Body Text"/>
    <w:basedOn w:val="Normal"/>
    <w:link w:val="BodyTextChar"/>
    <w:uiPriority w:val="1"/>
    <w:qFormat/>
    <w:rsid w:val="00A46413"/>
    <w:pPr>
      <w:widowControl w:val="0"/>
      <w:autoSpaceDE w:val="0"/>
      <w:autoSpaceDN w:val="0"/>
      <w:spacing w:after="0" w:line="240" w:lineRule="auto"/>
    </w:pPr>
    <w:rPr>
      <w:rFonts w:ascii="DejaVu Serif" w:eastAsia="DejaVu Serif" w:hAnsi="DejaVu Serif" w:cs="DejaVu Serif"/>
      <w:lang w:val="lt-LT"/>
    </w:rPr>
  </w:style>
  <w:style w:type="character" w:customStyle="1" w:styleId="BodyTextChar">
    <w:name w:val="Body Text Char"/>
    <w:basedOn w:val="DefaultParagraphFont"/>
    <w:link w:val="BodyText0"/>
    <w:uiPriority w:val="1"/>
    <w:rsid w:val="00A46413"/>
    <w:rPr>
      <w:rFonts w:ascii="DejaVu Serif" w:eastAsia="DejaVu Serif" w:hAnsi="DejaVu Serif" w:cs="DejaVu Serif"/>
      <w:lang w:val="lt-LT"/>
    </w:rPr>
  </w:style>
  <w:style w:type="paragraph" w:styleId="NoSpacing">
    <w:name w:val="No Spacing"/>
    <w:uiPriority w:val="1"/>
    <w:qFormat/>
    <w:rsid w:val="003D608C"/>
    <w:pPr>
      <w:widowControl w:val="0"/>
      <w:autoSpaceDE w:val="0"/>
      <w:autoSpaceDN w:val="0"/>
      <w:spacing w:after="0" w:line="240" w:lineRule="auto"/>
    </w:pPr>
    <w:rPr>
      <w:rFonts w:ascii="BPG Glaho GPL&amp;GNU" w:eastAsia="BPG Glaho GPL&amp;GNU" w:hAnsi="BPG Glaho GPL&amp;GNU" w:cs="BPG Glaho GPL&amp;GN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313648">
      <w:bodyDiv w:val="1"/>
      <w:marLeft w:val="0"/>
      <w:marRight w:val="0"/>
      <w:marTop w:val="0"/>
      <w:marBottom w:val="0"/>
      <w:divBdr>
        <w:top w:val="none" w:sz="0" w:space="0" w:color="auto"/>
        <w:left w:val="none" w:sz="0" w:space="0" w:color="auto"/>
        <w:bottom w:val="none" w:sz="0" w:space="0" w:color="auto"/>
        <w:right w:val="none" w:sz="0" w:space="0" w:color="auto"/>
      </w:divBdr>
    </w:div>
    <w:div w:id="946156367">
      <w:bodyDiv w:val="1"/>
      <w:marLeft w:val="0"/>
      <w:marRight w:val="0"/>
      <w:marTop w:val="0"/>
      <w:marBottom w:val="0"/>
      <w:divBdr>
        <w:top w:val="none" w:sz="0" w:space="0" w:color="auto"/>
        <w:left w:val="none" w:sz="0" w:space="0" w:color="auto"/>
        <w:bottom w:val="none" w:sz="0" w:space="0" w:color="auto"/>
        <w:right w:val="none" w:sz="0" w:space="0" w:color="auto"/>
      </w:divBdr>
    </w:div>
    <w:div w:id="1141118282">
      <w:bodyDiv w:val="1"/>
      <w:marLeft w:val="0"/>
      <w:marRight w:val="0"/>
      <w:marTop w:val="0"/>
      <w:marBottom w:val="0"/>
      <w:divBdr>
        <w:top w:val="none" w:sz="0" w:space="0" w:color="auto"/>
        <w:left w:val="none" w:sz="0" w:space="0" w:color="auto"/>
        <w:bottom w:val="none" w:sz="0" w:space="0" w:color="auto"/>
        <w:right w:val="none" w:sz="0" w:space="0" w:color="auto"/>
      </w:divBdr>
    </w:div>
    <w:div w:id="1686403947">
      <w:bodyDiv w:val="1"/>
      <w:marLeft w:val="0"/>
      <w:marRight w:val="0"/>
      <w:marTop w:val="0"/>
      <w:marBottom w:val="0"/>
      <w:divBdr>
        <w:top w:val="none" w:sz="0" w:space="0" w:color="auto"/>
        <w:left w:val="none" w:sz="0" w:space="0" w:color="auto"/>
        <w:bottom w:val="none" w:sz="0" w:space="0" w:color="auto"/>
        <w:right w:val="none" w:sz="0" w:space="0" w:color="auto"/>
      </w:divBdr>
    </w:div>
    <w:div w:id="1757747351">
      <w:bodyDiv w:val="1"/>
      <w:marLeft w:val="0"/>
      <w:marRight w:val="0"/>
      <w:marTop w:val="0"/>
      <w:marBottom w:val="0"/>
      <w:divBdr>
        <w:top w:val="none" w:sz="0" w:space="0" w:color="auto"/>
        <w:left w:val="none" w:sz="0" w:space="0" w:color="auto"/>
        <w:bottom w:val="none" w:sz="0" w:space="0" w:color="auto"/>
        <w:right w:val="none" w:sz="0" w:space="0" w:color="auto"/>
      </w:divBdr>
    </w:div>
    <w:div w:id="1879970588">
      <w:bodyDiv w:val="1"/>
      <w:marLeft w:val="0"/>
      <w:marRight w:val="0"/>
      <w:marTop w:val="0"/>
      <w:marBottom w:val="0"/>
      <w:divBdr>
        <w:top w:val="none" w:sz="0" w:space="0" w:color="auto"/>
        <w:left w:val="none" w:sz="0" w:space="0" w:color="auto"/>
        <w:bottom w:val="none" w:sz="0" w:space="0" w:color="auto"/>
        <w:right w:val="none" w:sz="0" w:space="0" w:color="auto"/>
      </w:divBdr>
    </w:div>
    <w:div w:id="211126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3678E-042E-48E1-839F-059311134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2997</Words>
  <Characters>17087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IMAI.WS</Company>
  <LinksUpToDate>false</LinksUpToDate>
  <CharactersWithSpaces>20044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soso sonishvili</dc:creator>
  <cp:keywords/>
  <dc:description/>
  <cp:lastModifiedBy>Merab Japaridze</cp:lastModifiedBy>
  <cp:revision>2</cp:revision>
  <cp:lastPrinted>2017-03-02T07:19:00Z</cp:lastPrinted>
  <dcterms:created xsi:type="dcterms:W3CDTF">2021-03-29T13:38:00Z</dcterms:created>
  <dcterms:modified xsi:type="dcterms:W3CDTF">2021-03-29T13:38:00Z</dcterms:modified>
</cp:coreProperties>
</file>